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39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"/>
        <w:gridCol w:w="4303"/>
        <w:gridCol w:w="276"/>
        <w:gridCol w:w="551"/>
        <w:gridCol w:w="307"/>
        <w:gridCol w:w="4217"/>
        <w:gridCol w:w="286"/>
        <w:gridCol w:w="265"/>
      </w:tblGrid>
      <w:tr w:rsidR="00414C11">
        <w:trPr>
          <w:gridAfter w:val="1"/>
          <w:wAfter w:w="265" w:type="dxa"/>
          <w:trHeight w:val="1842"/>
        </w:trPr>
        <w:tc>
          <w:tcPr>
            <w:tcW w:w="433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14C11" w:rsidRDefault="00414C11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414C11" w:rsidRDefault="00414C11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414C11" w:rsidRDefault="00414C11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414C11" w:rsidRDefault="00414C11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414C11" w:rsidRDefault="00414C11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414C11" w:rsidRDefault="00414C11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14C11" w:rsidRDefault="00414C11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14C11" w:rsidRDefault="00414C11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14C11" w:rsidRDefault="00414C11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14C11" w:rsidRDefault="00414C11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414C11">
        <w:trPr>
          <w:gridAfter w:val="1"/>
          <w:wAfter w:w="265" w:type="dxa"/>
          <w:trHeight w:val="993"/>
        </w:trPr>
        <w:tc>
          <w:tcPr>
            <w:tcW w:w="997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14C11" w:rsidRDefault="00B13495">
            <w:pPr>
              <w:spacing w:line="22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</w:t>
            </w:r>
          </w:p>
          <w:p w:rsidR="00414C11" w:rsidRDefault="00B13495">
            <w:pPr>
              <w:spacing w:line="30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ПРИКАЗ                                                                  БОЕРЫК</w:t>
            </w:r>
          </w:p>
          <w:p w:rsidR="00414C11" w:rsidRDefault="00414C11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:rsidR="00414C11" w:rsidRDefault="00B13495">
            <w:pPr>
              <w:spacing w:line="300" w:lineRule="exact"/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________________                  </w:t>
            </w:r>
            <w:r>
              <w:rPr>
                <w:szCs w:val="28"/>
              </w:rPr>
              <w:t>г. Казань</w:t>
            </w:r>
            <w:r>
              <w:rPr>
                <w:sz w:val="22"/>
                <w:szCs w:val="28"/>
              </w:rPr>
              <w:t xml:space="preserve">                     </w:t>
            </w:r>
            <w:r>
              <w:rPr>
                <w:sz w:val="28"/>
                <w:szCs w:val="28"/>
              </w:rPr>
              <w:t xml:space="preserve">  № ______________</w:t>
            </w:r>
          </w:p>
        </w:tc>
      </w:tr>
      <w:tr w:rsidR="00414C11">
        <w:tblPrEx>
          <w:tblBorders>
            <w:insideH w:val="none" w:sz="0" w:space="0" w:color="auto"/>
          </w:tblBorders>
        </w:tblPrEx>
        <w:trPr>
          <w:gridBefore w:val="1"/>
          <w:wBefore w:w="34" w:type="dxa"/>
        </w:trPr>
        <w:tc>
          <w:tcPr>
            <w:tcW w:w="5130" w:type="dxa"/>
            <w:gridSpan w:val="3"/>
            <w:shd w:val="clear" w:color="auto" w:fill="auto"/>
          </w:tcPr>
          <w:p w:rsidR="00414C11" w:rsidRDefault="00B13495">
            <w:pPr>
              <w:pStyle w:val="Left"/>
              <w:ind w:right="-1"/>
              <w:rPr>
                <w:bCs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2694940</wp:posOffset>
                  </wp:positionH>
                  <wp:positionV relativeFrom="paragraph">
                    <wp:posOffset>-1855470</wp:posOffset>
                  </wp:positionV>
                  <wp:extent cx="720090" cy="720090"/>
                  <wp:effectExtent l="0" t="0" r="3810" b="3810"/>
                  <wp:wrapNone/>
                  <wp:docPr id="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0" t="397" r="497" b="5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90" cy="720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-249555</wp:posOffset>
                      </wp:positionH>
                      <wp:positionV relativeFrom="paragraph">
                        <wp:posOffset>-1852295</wp:posOffset>
                      </wp:positionV>
                      <wp:extent cx="2908935" cy="713105"/>
                      <wp:effectExtent l="3810" t="2540" r="1905" b="0"/>
                      <wp:wrapNone/>
                      <wp:docPr id="2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08935" cy="7131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414C11" w:rsidRDefault="00B13495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aps/>
                                      <w:sz w:val="28"/>
                                      <w:szCs w:val="28"/>
                                      <w:lang w:val="be-BY"/>
                                    </w:rPr>
                                    <w:t>МИНИСТЕРСТВО образования и науки</w:t>
                                  </w:r>
                                  <w:r>
                                    <w:rPr>
                                      <w:caps/>
                                      <w:sz w:val="28"/>
                                      <w:szCs w:val="28"/>
                                    </w:rPr>
                                    <w:br/>
                                  </w:r>
                                  <w:r>
                                    <w:rPr>
                                      <w:caps/>
                                      <w:sz w:val="28"/>
                                      <w:szCs w:val="28"/>
                                      <w:lang w:val="be-BY"/>
                                    </w:rPr>
                                    <w:t>Республики Татарстан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Надпись 2" o:spid="_x0000_s1026" o:spt="202" type="#_x0000_t202" style="position:absolute;left:0pt;margin-left:-19.65pt;margin-top:-145.85pt;height:56.15pt;width:229.05pt;z-index:251661312;mso-width-relative:page;mso-height-relative:page;" filled="f" stroked="f" coordsize="21600,21600" o:gfxdata="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+giy&#10;T9oAAAANAQAADwAAAAAAAAABACAAAAAiAAAAZHJzL2Rvd25yZXYueG1sUEsBAhQAFAAAAAgAh07i&#10;QCoPQH4gAgAAGgQAAA4AAAAAAAAAAQAgAAAAKQEAAGRycy9lMm9Eb2MueG1sUEsFBgAAAAAGAAYA&#10;WQEAALsFAAAAAA==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 образования и науки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</w:rPr>
                              <w:br w:type="textWrapping"/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3383915</wp:posOffset>
                      </wp:positionH>
                      <wp:positionV relativeFrom="paragraph">
                        <wp:posOffset>-1862455</wp:posOffset>
                      </wp:positionV>
                      <wp:extent cx="3016250" cy="664210"/>
                      <wp:effectExtent l="0" t="1905" r="4445" b="635"/>
                      <wp:wrapNone/>
                      <wp:docPr id="1" name="Надпись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6250" cy="6642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414C11" w:rsidRDefault="00B13495">
                                  <w:pPr>
                                    <w:jc w:val="center"/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</w:pP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>Татарстан Республикасы</w:t>
                                  </w:r>
                                </w:p>
                                <w:p w:rsidR="00414C11" w:rsidRDefault="00B13495">
                                  <w:pPr>
                                    <w:jc w:val="center"/>
                                    <w:rPr>
                                      <w:spacing w:val="-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>Мә</w:t>
                                  </w: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</w:rPr>
                                    <w:t>г</w:t>
                                  </w: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>арИф һәм фән МИНИСТРЛЫГЫ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Надпись 1" o:spid="_x0000_s1026" o:spt="202" type="#_x0000_t202" style="position:absolute;left:0pt;margin-left:266.45pt;margin-top:-146.65pt;height:52.3pt;width:237.5pt;z-index:251659264;mso-width-relative:page;mso-height-relative:page;" filled="f" stroked="f" coordsize="21600,21600" o:gfxdata="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hOBK4toA&#10;AAAOAQAADwAAAAAAAAABACAAAAAiAAAAZHJzL2Rvd25yZXYueG1sUEsBAhQAFAAAAAgAh07iQJqa&#10;RNYdAgAAGgQAAA4AAAAAAAAAAQAgAAAAKQEAAGRycy9lMm9Eb2MueG1sUEsFBgAAAAAGAAYAWQEA&#10;ALgFAAAAAA==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>
                            <w:pPr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0" w:name="OLE_LINK15"/>
            <w:bookmarkStart w:id="1" w:name="OLE_LINK16"/>
            <w:bookmarkStart w:id="2" w:name="OLE_LINK10"/>
            <w:bookmarkStart w:id="3" w:name="OLE_LINK11"/>
            <w:bookmarkStart w:id="4" w:name="OLE_LINK12"/>
          </w:p>
        </w:tc>
        <w:tc>
          <w:tcPr>
            <w:tcW w:w="5075" w:type="dxa"/>
            <w:gridSpan w:val="4"/>
            <w:shd w:val="clear" w:color="auto" w:fill="auto"/>
          </w:tcPr>
          <w:p w:rsidR="00414C11" w:rsidRDefault="00414C11">
            <w:pPr>
              <w:pStyle w:val="Left"/>
              <w:ind w:right="-1"/>
              <w:rPr>
                <w:bCs/>
                <w:color w:val="000000"/>
                <w:sz w:val="28"/>
                <w:szCs w:val="28"/>
              </w:rPr>
            </w:pPr>
          </w:p>
        </w:tc>
      </w:tr>
      <w:bookmarkEnd w:id="0"/>
      <w:bookmarkEnd w:id="1"/>
      <w:bookmarkEnd w:id="2"/>
      <w:bookmarkEnd w:id="3"/>
      <w:bookmarkEnd w:id="4"/>
      <w:tr w:rsidR="00414C11">
        <w:tblPrEx>
          <w:tblBorders>
            <w:insideH w:val="none" w:sz="0" w:space="0" w:color="auto"/>
          </w:tblBorders>
        </w:tblPrEx>
        <w:trPr>
          <w:gridBefore w:val="1"/>
          <w:gridAfter w:val="2"/>
          <w:wBefore w:w="34" w:type="dxa"/>
          <w:wAfter w:w="551" w:type="dxa"/>
        </w:trPr>
        <w:tc>
          <w:tcPr>
            <w:tcW w:w="4579" w:type="dxa"/>
            <w:gridSpan w:val="2"/>
            <w:shd w:val="clear" w:color="auto" w:fill="auto"/>
          </w:tcPr>
          <w:p w:rsidR="00414C11" w:rsidRDefault="00B13495">
            <w:pPr>
              <w:pStyle w:val="Left"/>
              <w:ind w:right="-1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О проведении IV республиканской научно-практической конференции «Все мы родом из детства», посвящённой памяти Ю.И.Коваля</w:t>
            </w:r>
          </w:p>
        </w:tc>
        <w:tc>
          <w:tcPr>
            <w:tcW w:w="5075" w:type="dxa"/>
            <w:gridSpan w:val="3"/>
            <w:shd w:val="clear" w:color="auto" w:fill="auto"/>
          </w:tcPr>
          <w:p w:rsidR="00414C11" w:rsidRDefault="00414C11">
            <w:pPr>
              <w:pStyle w:val="Left"/>
              <w:ind w:right="-1"/>
              <w:rPr>
                <w:bCs/>
                <w:color w:val="000000"/>
                <w:sz w:val="28"/>
                <w:szCs w:val="28"/>
              </w:rPr>
            </w:pPr>
          </w:p>
        </w:tc>
      </w:tr>
    </w:tbl>
    <w:p w:rsidR="00414C11" w:rsidRDefault="00414C11">
      <w:pPr>
        <w:pStyle w:val="Left"/>
        <w:ind w:right="-1"/>
        <w:rPr>
          <w:bCs/>
          <w:color w:val="000000"/>
          <w:sz w:val="28"/>
          <w:szCs w:val="28"/>
        </w:rPr>
      </w:pPr>
    </w:p>
    <w:p w:rsidR="00414C11" w:rsidRDefault="00B13495">
      <w:pPr>
        <w:pStyle w:val="Left"/>
        <w:ind w:right="-1" w:firstLine="708"/>
        <w:jc w:val="both"/>
        <w:rPr>
          <w:bCs/>
          <w:color w:val="000000"/>
          <w:sz w:val="28"/>
          <w:szCs w:val="28"/>
        </w:rPr>
      </w:pPr>
      <w:bookmarkStart w:id="5" w:name="OLE_LINK1"/>
      <w:bookmarkStart w:id="6" w:name="OLE_LINK2"/>
      <w:r>
        <w:rPr>
          <w:bCs/>
          <w:color w:val="000000"/>
          <w:sz w:val="28"/>
          <w:szCs w:val="28"/>
        </w:rPr>
        <w:t xml:space="preserve">Реализуя полномочие Министерства образования и науки Республики Татарстан, предусмотренное п. 3.3. Положения о Министерстве образования и науки Республики Татарстан, утвержденного постановлением Кабинета Министров Республики Татарстан от 8 мая 2009 г. № 287 «Вопросы Министерства образования и науки Республики Татарстан», по организации проведения конференций, совещаний, выставок, конкурсов, фестивалей в сфере образования и науки, в целях </w:t>
      </w:r>
      <w:bookmarkEnd w:id="5"/>
      <w:bookmarkEnd w:id="6"/>
      <w:r>
        <w:rPr>
          <w:bCs/>
          <w:color w:val="000000"/>
          <w:sz w:val="28"/>
          <w:szCs w:val="28"/>
        </w:rPr>
        <w:t>содействия развитию интеллектуального и художественного творчества учащихся, привлечения к исследовательской и творческой деятельности, повышения методического уровня учителей Республики Татарстан п р и к а з ы в а ю:</w:t>
      </w:r>
    </w:p>
    <w:p w:rsidR="00414C11" w:rsidRDefault="00414C11">
      <w:pPr>
        <w:pStyle w:val="Left"/>
        <w:ind w:right="-1" w:firstLine="708"/>
        <w:jc w:val="both"/>
        <w:rPr>
          <w:bCs/>
          <w:color w:val="000000"/>
          <w:sz w:val="28"/>
          <w:szCs w:val="28"/>
        </w:rPr>
      </w:pPr>
    </w:p>
    <w:p w:rsidR="00414C11" w:rsidRDefault="00B13495">
      <w:pPr>
        <w:pStyle w:val="Left"/>
        <w:tabs>
          <w:tab w:val="left" w:pos="709"/>
        </w:tabs>
        <w:ind w:right="-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lang w:val="tt-RU"/>
        </w:rPr>
        <w:tab/>
        <w:t xml:space="preserve">1. </w:t>
      </w:r>
      <w:r>
        <w:rPr>
          <w:bCs/>
          <w:color w:val="000000"/>
          <w:sz w:val="28"/>
          <w:szCs w:val="28"/>
        </w:rPr>
        <w:t xml:space="preserve">Провести 1 апреля 2021 года IV республиканскую научно-практическую конференции «Все мы родом из детства», посвящённой памяти Ю.И.Коваля, на базе муниципального бюджетного общеобразовательного учреждения «Среднедевятовская средняя общеобразовательная школа» Лаишевского муниципального района Республики Татарстан (далее </w:t>
      </w:r>
      <w:r w:rsidR="008A723D">
        <w:rPr>
          <w:bCs/>
          <w:color w:val="000000"/>
          <w:sz w:val="28"/>
          <w:szCs w:val="28"/>
        </w:rPr>
        <w:t>–</w:t>
      </w:r>
      <w:r>
        <w:rPr>
          <w:bCs/>
          <w:color w:val="000000"/>
          <w:sz w:val="28"/>
          <w:szCs w:val="28"/>
        </w:rPr>
        <w:t xml:space="preserve"> </w:t>
      </w:r>
      <w:r w:rsidR="008A723D">
        <w:rPr>
          <w:bCs/>
          <w:color w:val="000000"/>
          <w:sz w:val="28"/>
          <w:szCs w:val="28"/>
        </w:rPr>
        <w:t xml:space="preserve">Конференция) </w:t>
      </w:r>
      <w:r>
        <w:rPr>
          <w:bCs/>
          <w:color w:val="000000"/>
          <w:sz w:val="28"/>
          <w:szCs w:val="28"/>
        </w:rPr>
        <w:t>(по согласованию).</w:t>
      </w:r>
    </w:p>
    <w:p w:rsidR="00414C11" w:rsidRDefault="00B13495">
      <w:pPr>
        <w:pStyle w:val="Left"/>
        <w:tabs>
          <w:tab w:val="left" w:pos="709"/>
        </w:tabs>
        <w:ind w:right="-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  <w:t>2. Утвердить прилагаемое Положение о IV республиканской научно-практической конференции «Все мы родом из детства», посвящённой памяти Ю.И.Коваля (далее – Конференция).</w:t>
      </w:r>
    </w:p>
    <w:p w:rsidR="00414C11" w:rsidRDefault="00B13495">
      <w:pPr>
        <w:pStyle w:val="Left"/>
        <w:ind w:right="-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  <w:t xml:space="preserve">3. </w:t>
      </w:r>
      <w:bookmarkStart w:id="7" w:name="OLE_LINK8"/>
      <w:bookmarkStart w:id="8" w:name="OLE_LINK7"/>
      <w:bookmarkStart w:id="9" w:name="OLE_LINK9"/>
      <w:r>
        <w:rPr>
          <w:bCs/>
          <w:color w:val="000000"/>
          <w:sz w:val="28"/>
          <w:szCs w:val="28"/>
        </w:rPr>
        <w:t xml:space="preserve">Рекомендовать: </w:t>
      </w:r>
    </w:p>
    <w:p w:rsidR="00414C11" w:rsidRDefault="00B13495">
      <w:pPr>
        <w:pStyle w:val="Left"/>
        <w:ind w:right="-1"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начальнику Управления образования Лаишевского муниципального района Республики Татарстан (Л.И.Хусаинова) (по согласованию);</w:t>
      </w:r>
    </w:p>
    <w:p w:rsidR="00414C11" w:rsidRDefault="00B13495">
      <w:pPr>
        <w:pStyle w:val="Left"/>
        <w:ind w:right="-1"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директору муниципального бюджетного общеобразовательного учреждения «Среднедевятовская средняя общеобразовательная школа» Лаишевского муниципального района Республики Татарстан (А.П.Жесткова) (по согласованию) создать условия для проведения Конференции и создать условия для проведения Конференции соблюдением мер по профилактике распространения новой коронавирусной инфекции (COVID 19);</w:t>
      </w:r>
    </w:p>
    <w:bookmarkEnd w:id="7"/>
    <w:bookmarkEnd w:id="8"/>
    <w:bookmarkEnd w:id="9"/>
    <w:p w:rsidR="00414C11" w:rsidRDefault="00414C11">
      <w:pPr>
        <w:pStyle w:val="Left"/>
        <w:ind w:right="-1" w:firstLine="708"/>
        <w:jc w:val="both"/>
        <w:rPr>
          <w:bCs/>
          <w:color w:val="000000"/>
          <w:sz w:val="28"/>
          <w:szCs w:val="28"/>
        </w:rPr>
      </w:pPr>
    </w:p>
    <w:p w:rsidR="00414C11" w:rsidRDefault="00414C11">
      <w:pPr>
        <w:pStyle w:val="Left"/>
        <w:ind w:right="-1"/>
        <w:jc w:val="both"/>
        <w:rPr>
          <w:bCs/>
          <w:color w:val="000000"/>
          <w:sz w:val="28"/>
          <w:szCs w:val="28"/>
        </w:rPr>
      </w:pPr>
    </w:p>
    <w:p w:rsidR="00414C11" w:rsidRDefault="00B13495">
      <w:pPr>
        <w:pStyle w:val="Left"/>
        <w:ind w:right="-1"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>руководителям муниципальных органов управления образованием Республики Татарстан обеспечить участие обучающихся общеобразовательных организаций в работе Конференции, назначить сопровождающих педагогов, возложив на них ответственность за сохранность здоровья и жизни детей во время пути следования и на Конференции.</w:t>
      </w:r>
    </w:p>
    <w:p w:rsidR="00414C11" w:rsidRDefault="00B13495">
      <w:pPr>
        <w:pStyle w:val="Left"/>
        <w:ind w:right="-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  <w:t>4. Контроль за исполнением настоящего приказа возложить на заместителя министра М.З.Закирову.</w:t>
      </w:r>
    </w:p>
    <w:p w:rsidR="00414C11" w:rsidRDefault="00414C11">
      <w:pPr>
        <w:pStyle w:val="Left"/>
        <w:ind w:right="-1"/>
        <w:jc w:val="both"/>
        <w:rPr>
          <w:bCs/>
          <w:color w:val="000000"/>
          <w:sz w:val="28"/>
          <w:szCs w:val="28"/>
        </w:rPr>
      </w:pPr>
    </w:p>
    <w:p w:rsidR="00414C11" w:rsidRDefault="00414C11">
      <w:pPr>
        <w:pStyle w:val="Left"/>
        <w:ind w:right="-1"/>
        <w:jc w:val="both"/>
        <w:rPr>
          <w:bCs/>
          <w:color w:val="000000"/>
          <w:sz w:val="28"/>
          <w:szCs w:val="28"/>
        </w:rPr>
      </w:pPr>
    </w:p>
    <w:p w:rsidR="00414C11" w:rsidRDefault="00B13495">
      <w:pPr>
        <w:pStyle w:val="Left"/>
        <w:spacing w:line="276" w:lineRule="auto"/>
        <w:ind w:right="-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Министр                                                                                                       И.Г.Хадиуллин</w:t>
      </w:r>
    </w:p>
    <w:p w:rsidR="00414C11" w:rsidRDefault="00B13495">
      <w:pPr>
        <w:spacing w:after="160" w:line="259" w:lineRule="auto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br w:type="page"/>
      </w:r>
    </w:p>
    <w:p w:rsidR="00414C11" w:rsidRDefault="00B13495">
      <w:pPr>
        <w:pStyle w:val="Left"/>
        <w:ind w:left="5954" w:right="-1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>Утверждено</w:t>
      </w:r>
    </w:p>
    <w:p w:rsidR="00414C11" w:rsidRDefault="00B13495">
      <w:pPr>
        <w:pStyle w:val="Left"/>
        <w:ind w:left="5954" w:right="-1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приказом Министерства образования и науки </w:t>
      </w:r>
    </w:p>
    <w:p w:rsidR="00414C11" w:rsidRDefault="00B13495">
      <w:pPr>
        <w:pStyle w:val="Left"/>
        <w:ind w:left="5954" w:right="-1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Республики Татарстан</w:t>
      </w:r>
    </w:p>
    <w:p w:rsidR="00414C11" w:rsidRDefault="00B13495">
      <w:pPr>
        <w:pStyle w:val="Left"/>
        <w:ind w:left="5954" w:right="-1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от _______________ №_______</w:t>
      </w:r>
    </w:p>
    <w:p w:rsidR="00414C11" w:rsidRDefault="00414C11">
      <w:pPr>
        <w:jc w:val="center"/>
        <w:rPr>
          <w:sz w:val="28"/>
          <w:szCs w:val="28"/>
        </w:rPr>
      </w:pPr>
    </w:p>
    <w:p w:rsidR="00414C11" w:rsidRDefault="00414C11">
      <w:pPr>
        <w:jc w:val="center"/>
        <w:rPr>
          <w:sz w:val="28"/>
          <w:szCs w:val="28"/>
        </w:rPr>
      </w:pPr>
    </w:p>
    <w:p w:rsidR="00414C11" w:rsidRDefault="00B1349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Положение о 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республиканской научно-практической конференции</w:t>
      </w:r>
    </w:p>
    <w:p w:rsidR="00414C11" w:rsidRDefault="00B13495">
      <w:pPr>
        <w:jc w:val="center"/>
        <w:rPr>
          <w:sz w:val="28"/>
          <w:szCs w:val="28"/>
        </w:rPr>
      </w:pPr>
      <w:r>
        <w:rPr>
          <w:sz w:val="28"/>
          <w:szCs w:val="28"/>
        </w:rPr>
        <w:t>«Все мы родом из детства» (Современная детская и подростковая литература), посвящённой памяти Ю.И. Коваля</w:t>
      </w:r>
    </w:p>
    <w:p w:rsidR="00414C11" w:rsidRDefault="00414C11">
      <w:pPr>
        <w:rPr>
          <w:sz w:val="28"/>
          <w:szCs w:val="28"/>
        </w:rPr>
      </w:pPr>
    </w:p>
    <w:p w:rsidR="00414C11" w:rsidRDefault="00B13495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 w:rsidR="00414C11" w:rsidRDefault="00B13495">
      <w:pPr>
        <w:pStyle w:val="a4"/>
        <w:ind w:firstLine="709"/>
        <w:jc w:val="both"/>
        <w:rPr>
          <w:szCs w:val="28"/>
        </w:rPr>
      </w:pPr>
      <w:r>
        <w:rPr>
          <w:szCs w:val="28"/>
        </w:rPr>
        <w:t>1.1. Настоящее Положение о IV республиканской научно-практической конференции «Все мы родом из детства» (Современная детская и подростковая литература), посвящённой памяти Ю.И. Коваля (далее Положение) определяет порядок организации и проведения IV республиканской научно-практической конференции «Все мы родом из детства» (Современная детская и подростковая литература), посвящённой памяти Ю.И. Коваля (далее - Конференция).</w:t>
      </w:r>
    </w:p>
    <w:p w:rsidR="00414C11" w:rsidRDefault="00B13495">
      <w:pPr>
        <w:pStyle w:val="a4"/>
        <w:ind w:firstLine="709"/>
        <w:jc w:val="both"/>
        <w:rPr>
          <w:rFonts w:eastAsia="Times New Roman"/>
          <w:kern w:val="32"/>
          <w:szCs w:val="28"/>
          <w:lang w:eastAsia="ru-RU"/>
        </w:rPr>
      </w:pPr>
      <w:r>
        <w:rPr>
          <w:szCs w:val="28"/>
        </w:rPr>
        <w:t>1.2. Конференция обучающихся проходит в виде заочно-очного конкурса, дающего возможность учащимся проявить творческие способности, реализовать научные и познавательные интересы в интересующей области.</w:t>
      </w:r>
    </w:p>
    <w:p w:rsidR="00414C11" w:rsidRDefault="00B13495">
      <w:pPr>
        <w:pStyle w:val="a4"/>
        <w:ind w:firstLine="709"/>
        <w:jc w:val="both"/>
        <w:rPr>
          <w:szCs w:val="28"/>
        </w:rPr>
      </w:pPr>
      <w:r>
        <w:rPr>
          <w:szCs w:val="28"/>
        </w:rPr>
        <w:t>1.3. Конференция проводится на базе муниципального бюджетного общеобразовательного учреждения «Среднедевятовская средняя общеобразовательная школа» Лаишевского муниципального района Республики Татарстан по адресу: 422614, Республика Татарстан, Лаишевский район, с. Среднее Девятово, ул. Сергеева, д. 8.</w:t>
      </w:r>
    </w:p>
    <w:p w:rsidR="00414C11" w:rsidRDefault="00B13495">
      <w:pPr>
        <w:pStyle w:val="a4"/>
        <w:ind w:firstLine="709"/>
        <w:jc w:val="both"/>
        <w:rPr>
          <w:szCs w:val="28"/>
        </w:rPr>
      </w:pPr>
      <w:r w:rsidRPr="008A723D">
        <w:rPr>
          <w:szCs w:val="28"/>
        </w:rPr>
        <w:t xml:space="preserve">1.4. Организатором Конференции является </w:t>
      </w:r>
      <w:r w:rsidR="008A723D" w:rsidRPr="008A723D">
        <w:rPr>
          <w:rFonts w:eastAsia="Times New Roman"/>
          <w:kern w:val="32"/>
          <w:szCs w:val="28"/>
          <w:lang w:eastAsia="ru-RU"/>
        </w:rPr>
        <w:t>Министерство образования и науки Республики Татарстан, сорганизатором муниципальное бюджетное общеобразовательное учреждение «Среднедевятовская средняя общеобразовательная школа» Лаишевского муниципального района Республики Татарстан</w:t>
      </w:r>
      <w:r w:rsidR="008A723D">
        <w:rPr>
          <w:rFonts w:eastAsia="Times New Roman"/>
          <w:kern w:val="32"/>
          <w:szCs w:val="28"/>
          <w:lang w:eastAsia="ru-RU"/>
        </w:rPr>
        <w:t>.</w:t>
      </w:r>
    </w:p>
    <w:p w:rsidR="00414C11" w:rsidRDefault="00B134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 Общее руководство подготовкой и проведением Конференции осуществляется организационным комитетом (далее - Оргкомитет).</w:t>
      </w:r>
    </w:p>
    <w:p w:rsidR="00414C11" w:rsidRDefault="00B1349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Оргкомитет решает вопросы организации и проведения конференции, формирует жюри, определяет форму проведения конференции, осуществляет общее руководство проведением конференции обучающихся, подводит итог, награждает победителей.</w:t>
      </w:r>
    </w:p>
    <w:p w:rsidR="00414C11" w:rsidRDefault="00B13495">
      <w:pPr>
        <w:spacing w:line="276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2. Цель, предмет и задачи Конференции</w:t>
      </w:r>
    </w:p>
    <w:p w:rsidR="00414C11" w:rsidRDefault="00B1349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Цель проведения конференции: содействие развитию интеллектуального и художественного творчества учащихся, привлечение их к исследовательской и творческой деятельности; повышение методического уровня учителей.</w:t>
      </w:r>
    </w:p>
    <w:p w:rsidR="00414C11" w:rsidRDefault="00B1349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Предметом рассмотрения на конференции являются научно – практические и исследовательские работы учащихся, связанные с творчеством современных </w:t>
      </w:r>
      <w:r>
        <w:rPr>
          <w:sz w:val="28"/>
          <w:szCs w:val="28"/>
        </w:rPr>
        <w:lastRenderedPageBreak/>
        <w:t>российских и зарубежных писателей (80-е годы 20 века – по настоящее время), известных иллюстраторов детских книг, а также писателей-юбиляров.</w:t>
      </w:r>
    </w:p>
    <w:p w:rsidR="00414C11" w:rsidRDefault="00B1349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 Задачи:</w:t>
      </w:r>
    </w:p>
    <w:p w:rsidR="00414C11" w:rsidRDefault="00B1349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2.3.1 поиск и поддержка одарённых и талантливых детей и подростков;</w:t>
      </w:r>
    </w:p>
    <w:p w:rsidR="00414C11" w:rsidRDefault="00B1349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2.3.2. популяризация творчества современных детских писателей среди учащихся и учителей;</w:t>
      </w:r>
    </w:p>
    <w:p w:rsidR="00414C11" w:rsidRDefault="00B1349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2.3.3. повышение интереса школьников к современной детской (подростковой) литературе;</w:t>
      </w:r>
    </w:p>
    <w:p w:rsidR="00414C11" w:rsidRDefault="00B1349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2.3.4. привитие интереса к чтению;</w:t>
      </w:r>
    </w:p>
    <w:p w:rsidR="00414C11" w:rsidRDefault="00B1349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2.3.5 стимулирование научно – методической и инновационной деятельности педагогов в работе с учащимися;</w:t>
      </w:r>
    </w:p>
    <w:p w:rsidR="00414C11" w:rsidRDefault="00B1349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2.3.6 содействие духовно – патриотическому воспитанию подростков.</w:t>
      </w:r>
    </w:p>
    <w:p w:rsidR="00414C11" w:rsidRDefault="00414C11">
      <w:pPr>
        <w:spacing w:line="276" w:lineRule="auto"/>
        <w:ind w:firstLine="709"/>
        <w:jc w:val="both"/>
        <w:rPr>
          <w:sz w:val="28"/>
          <w:szCs w:val="28"/>
        </w:rPr>
      </w:pPr>
    </w:p>
    <w:p w:rsidR="00414C11" w:rsidRDefault="00B13495">
      <w:pPr>
        <w:spacing w:line="276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3. Участники конференции</w:t>
      </w:r>
    </w:p>
    <w:p w:rsidR="00414C11" w:rsidRDefault="00B1349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Участниками Конференции могут стать обучающиеся 5–11 классов общеобразовательных организаций, обучающиеся профессиональных образовательных организаций, выполнившие научно – исследовательские работы или отправившие выступление в видеоформате (далее - работы) в соответствии с Секциями Конференции, указанных в п.</w:t>
      </w:r>
      <w:r w:rsidRPr="00BA0659">
        <w:rPr>
          <w:sz w:val="28"/>
          <w:szCs w:val="28"/>
        </w:rPr>
        <w:t xml:space="preserve"> 5</w:t>
      </w:r>
      <w:r>
        <w:rPr>
          <w:sz w:val="28"/>
          <w:szCs w:val="28"/>
        </w:rPr>
        <w:t xml:space="preserve">.2. Положения. </w:t>
      </w:r>
    </w:p>
    <w:p w:rsidR="00414C11" w:rsidRDefault="00B1349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В рамках Конференции планируется проведение научно – методического семинара для учителей русского языка и литературы по теме «</w:t>
      </w:r>
      <w:r>
        <w:rPr>
          <w:sz w:val="28"/>
          <w:szCs w:val="28"/>
          <w:shd w:val="clear" w:color="auto" w:fill="FFFFFF"/>
        </w:rPr>
        <w:t>Методы и приемы смыслового чтения на уроках русского языка и литературы</w:t>
      </w:r>
      <w:r>
        <w:rPr>
          <w:sz w:val="28"/>
          <w:szCs w:val="28"/>
        </w:rPr>
        <w:t xml:space="preserve">» и </w:t>
      </w:r>
      <w:r w:rsidR="00BA0659">
        <w:rPr>
          <w:sz w:val="28"/>
          <w:szCs w:val="28"/>
        </w:rPr>
        <w:t>Секция</w:t>
      </w:r>
      <w:r>
        <w:rPr>
          <w:sz w:val="28"/>
          <w:szCs w:val="28"/>
        </w:rPr>
        <w:t xml:space="preserve"> методических разработок по современной детской (подростковой) литературе.</w:t>
      </w:r>
    </w:p>
    <w:p w:rsidR="00414C11" w:rsidRDefault="00414C11">
      <w:pPr>
        <w:spacing w:line="276" w:lineRule="auto"/>
        <w:ind w:firstLine="709"/>
        <w:jc w:val="both"/>
        <w:rPr>
          <w:sz w:val="28"/>
          <w:szCs w:val="28"/>
        </w:rPr>
      </w:pPr>
    </w:p>
    <w:p w:rsidR="00414C11" w:rsidRDefault="00B13495">
      <w:pPr>
        <w:spacing w:line="276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4. Порядок участия в Конференции.</w:t>
      </w:r>
    </w:p>
    <w:p w:rsidR="00414C11" w:rsidRDefault="00B13495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4.1 Конференция проводится в II тура.</w:t>
      </w:r>
    </w:p>
    <w:p w:rsidR="00414C11" w:rsidRDefault="00B1349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4.1.1 I тур (заочный) до 15 марта 2021 года. </w:t>
      </w:r>
    </w:p>
    <w:p w:rsidR="00414C11" w:rsidRDefault="00B1349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Участники </w:t>
      </w:r>
      <w:r w:rsidR="00BA0659">
        <w:rPr>
          <w:sz w:val="28"/>
          <w:szCs w:val="28"/>
        </w:rPr>
        <w:t xml:space="preserve">Конференции </w:t>
      </w:r>
      <w:r>
        <w:rPr>
          <w:sz w:val="28"/>
          <w:szCs w:val="28"/>
        </w:rPr>
        <w:t>отправляют работы на электронный адрес: haliullinaelena6@mail.ru:</w:t>
      </w:r>
    </w:p>
    <w:p w:rsidR="00414C11" w:rsidRDefault="00B1349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заявку по указанной форме (Приложении № 1);</w:t>
      </w:r>
    </w:p>
    <w:p w:rsidR="00414C11" w:rsidRDefault="00B1349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согласие на обработку персональных </w:t>
      </w:r>
      <w:r w:rsidRPr="00516FFB">
        <w:rPr>
          <w:sz w:val="28"/>
          <w:szCs w:val="28"/>
        </w:rPr>
        <w:t>данных (Приложение №</w:t>
      </w:r>
      <w:r w:rsidR="00516FFB" w:rsidRPr="00516FFB">
        <w:rPr>
          <w:sz w:val="28"/>
          <w:szCs w:val="28"/>
        </w:rPr>
        <w:t xml:space="preserve"> 3</w:t>
      </w:r>
      <w:r w:rsidRPr="00516FFB">
        <w:rPr>
          <w:sz w:val="28"/>
          <w:szCs w:val="28"/>
        </w:rPr>
        <w:t>)</w:t>
      </w:r>
      <w:r w:rsidR="00BA0659" w:rsidRPr="00516FFB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414C11" w:rsidRDefault="00B1349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исследовательскую работу, оформленную в соответствии с требованиями конкурса;</w:t>
      </w:r>
    </w:p>
    <w:p w:rsidR="00414C11" w:rsidRDefault="00B1349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Работы, представленные позже указанного срока, не принимаются к участию.</w:t>
      </w:r>
    </w:p>
    <w:p w:rsidR="00414C11" w:rsidRDefault="00B1349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Материалы должны быть заархивированы. Название работы: Ф.И участника. Название секции.</w:t>
      </w:r>
    </w:p>
    <w:p w:rsidR="00414C11" w:rsidRDefault="00B1349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участников методического семинара и </w:t>
      </w:r>
      <w:r w:rsidR="00BA0659">
        <w:rPr>
          <w:sz w:val="28"/>
          <w:szCs w:val="28"/>
        </w:rPr>
        <w:t>Секции</w:t>
      </w:r>
      <w:r>
        <w:rPr>
          <w:sz w:val="28"/>
          <w:szCs w:val="28"/>
        </w:rPr>
        <w:t xml:space="preserve"> методических разработок:</w:t>
      </w:r>
    </w:p>
    <w:p w:rsidR="00414C11" w:rsidRDefault="00B1349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заявка на участие в конкурсе (Приложение № 2);</w:t>
      </w:r>
    </w:p>
    <w:p w:rsidR="00BA0659" w:rsidRDefault="00BA065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согласие на обработку персональных данных </w:t>
      </w:r>
      <w:r w:rsidRPr="00516FFB">
        <w:rPr>
          <w:sz w:val="28"/>
          <w:szCs w:val="28"/>
        </w:rPr>
        <w:t>(Приложение №</w:t>
      </w:r>
      <w:r w:rsidR="00516FFB" w:rsidRPr="00516FFB">
        <w:rPr>
          <w:sz w:val="28"/>
          <w:szCs w:val="28"/>
        </w:rPr>
        <w:t xml:space="preserve"> 3</w:t>
      </w:r>
      <w:r w:rsidRPr="00516FFB">
        <w:rPr>
          <w:sz w:val="28"/>
          <w:szCs w:val="28"/>
        </w:rPr>
        <w:t>);</w:t>
      </w:r>
    </w:p>
    <w:p w:rsidR="00414C11" w:rsidRDefault="00B1349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конспект урока, текст выступления (титульный лист  с указанием темы урока (выступления) и возрастной категории (класса) обучающихся, которым адресован данный урок, ФИО учителя, школа, район.</w:t>
      </w:r>
    </w:p>
    <w:p w:rsidR="00414C11" w:rsidRDefault="00B1349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Заявка подаётся на каждую работу отдельно. </w:t>
      </w:r>
    </w:p>
    <w:p w:rsidR="00414C11" w:rsidRDefault="00B13495">
      <w:pPr>
        <w:spacing w:line="276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Конкурсные работы обучающихся будут размещены на странице Сообщества учителей русского языка и литературы </w:t>
      </w:r>
      <w:hyperlink r:id="rId9" w:history="1">
        <w:r>
          <w:rPr>
            <w:rFonts w:eastAsia="Arial Unicode MS"/>
            <w:sz w:val="28"/>
            <w:szCs w:val="28"/>
            <w:u w:val="single"/>
            <w:lang w:eastAsia="en-US"/>
          </w:rPr>
          <w:t>https://edu.tatar.ru/community/index/</w:t>
        </w:r>
      </w:hyperlink>
      <w:r>
        <w:rPr>
          <w:rFonts w:eastAsia="Calibri"/>
          <w:sz w:val="28"/>
          <w:szCs w:val="28"/>
          <w:lang w:eastAsia="en-US"/>
        </w:rPr>
        <w:t xml:space="preserve">, где пройдёт открытое обсуждение и экспертиза членов жюри. </w:t>
      </w:r>
      <w:r>
        <w:rPr>
          <w:rFonts w:eastAsia="Calibri"/>
          <w:sz w:val="28"/>
          <w:szCs w:val="28"/>
        </w:rPr>
        <w:t>Лучшие работы  жюри рекомендует к участию  во II очном финальном туре конкурса.</w:t>
      </w:r>
    </w:p>
    <w:p w:rsidR="00414C11" w:rsidRDefault="00B1349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4.1.2 II тур (очный) 1 апреля 2021 года на базе муниципального бюджетного общеобразовательного учреждения «Среднедевятовская средняя общеобразовательная школа» Лаишевского муниципального района Республики Татарстан. </w:t>
      </w:r>
    </w:p>
    <w:p w:rsidR="00414C11" w:rsidRDefault="00B13495">
      <w:pPr>
        <w:spacing w:line="276" w:lineRule="auto"/>
        <w:ind w:firstLine="709"/>
        <w:jc w:val="both"/>
        <w:rPr>
          <w:color w:val="17365D"/>
          <w:sz w:val="28"/>
          <w:szCs w:val="28"/>
          <w:u w:val="single"/>
        </w:rPr>
      </w:pPr>
      <w:r>
        <w:rPr>
          <w:sz w:val="28"/>
          <w:szCs w:val="28"/>
        </w:rPr>
        <w:t xml:space="preserve">Порядок и время проведения заключительного очного тура, список участников размещается на  сайте МБОУ Среднедевятовская СОШ </w:t>
      </w:r>
      <w:hyperlink r:id="rId10" w:history="1">
        <w:r>
          <w:rPr>
            <w:color w:val="17365D"/>
            <w:sz w:val="28"/>
            <w:szCs w:val="28"/>
            <w:u w:val="single"/>
          </w:rPr>
          <w:t>https://edu.tatar.ru/laishevo/s-devyatovo/sch</w:t>
        </w:r>
      </w:hyperlink>
    </w:p>
    <w:p w:rsidR="00414C11" w:rsidRDefault="00BA065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</w:t>
      </w:r>
      <w:r w:rsidR="00B13495">
        <w:rPr>
          <w:sz w:val="28"/>
          <w:szCs w:val="28"/>
        </w:rPr>
        <w:t>. После подведения итогов проводится церемония награждения победителей.</w:t>
      </w:r>
    </w:p>
    <w:p w:rsidR="00414C11" w:rsidRDefault="00BA065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r w:rsidR="00B13495">
        <w:rPr>
          <w:sz w:val="28"/>
          <w:szCs w:val="28"/>
        </w:rPr>
        <w:t xml:space="preserve">. Номер телефона куратора конференции: 89172949298 (Халиуллина Елена Николаевна). </w:t>
      </w:r>
    </w:p>
    <w:p w:rsidR="00414C11" w:rsidRDefault="00B13495">
      <w:pPr>
        <w:spacing w:line="276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5. Условия конференции</w:t>
      </w:r>
    </w:p>
    <w:p w:rsidR="00414C11" w:rsidRDefault="00B1349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 На Конференцию могут быть представлены научно – исследовательские работы, работы в видеоформате, выполненные обучающимися самостоятельно или под руководством научного консультанта. Работы, не соответствующим указанным требованиям не принимаются.</w:t>
      </w:r>
    </w:p>
    <w:p w:rsidR="00414C11" w:rsidRDefault="00B1349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 Работа конференции проводится по следующим секциям:</w:t>
      </w:r>
    </w:p>
    <w:p w:rsidR="00414C11" w:rsidRDefault="00B1349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5.2.1. Секция «Он остался в детстве» (исследовательская работа по творчеству Ю.И.Коваля).</w:t>
      </w:r>
    </w:p>
    <w:p w:rsidR="00414C11" w:rsidRDefault="00B1349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5.2.2. Секция «Лучшая исследовательская работа по творчеству писателя» (обучающиеся 5 – 7 классов общеобразовательных организаций).</w:t>
      </w:r>
    </w:p>
    <w:p w:rsidR="00414C11" w:rsidRDefault="00B1349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5.2.3. Секция «Лучшая исследовательская работа по творчеству писателя» (обучающиеся 8 – 9 классов общеобразовательных организаций).</w:t>
      </w:r>
    </w:p>
    <w:p w:rsidR="00414C11" w:rsidRDefault="00B1349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5.2.4. Секция «Лучшая исследовательская работа по творчеству писателя» (обучающиеся 10 – 11 классов общеобразовательных организаций, обучающиеся профессиональных образовательных организаций).</w:t>
      </w:r>
    </w:p>
    <w:p w:rsidR="00414C11" w:rsidRDefault="00B1349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5.2.5. Секция «Краеведение» (Литературное краеведение. История родного края. Этнография).</w:t>
      </w:r>
    </w:p>
    <w:p w:rsidR="00414C11" w:rsidRDefault="00B1349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5.2.6. Секция «О книгах – юбилярах».</w:t>
      </w:r>
    </w:p>
    <w:p w:rsidR="00414C11" w:rsidRDefault="00B1349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В рамках Конференции проводятся: </w:t>
      </w:r>
    </w:p>
    <w:p w:rsidR="00414C11" w:rsidRDefault="00B1349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5.3.1. научно – методический семинар для учителей русского языка и литературы по теме «</w:t>
      </w:r>
      <w:r>
        <w:rPr>
          <w:sz w:val="28"/>
          <w:szCs w:val="28"/>
          <w:shd w:val="clear" w:color="auto" w:fill="FFFFFF"/>
        </w:rPr>
        <w:t>Методы и приемы смыслового чтения на уроках русского языка и литературы</w:t>
      </w:r>
      <w:r>
        <w:rPr>
          <w:sz w:val="28"/>
          <w:szCs w:val="28"/>
        </w:rPr>
        <w:t>»;</w:t>
      </w:r>
    </w:p>
    <w:p w:rsidR="00414C11" w:rsidRDefault="00B1349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5.3.2. </w:t>
      </w:r>
      <w:r w:rsidR="00BA0659">
        <w:rPr>
          <w:sz w:val="28"/>
          <w:szCs w:val="28"/>
        </w:rPr>
        <w:t>Секция</w:t>
      </w:r>
      <w:r>
        <w:rPr>
          <w:sz w:val="28"/>
          <w:szCs w:val="28"/>
        </w:rPr>
        <w:t xml:space="preserve"> методических разработок по современной детской (подростковой) литературе.  </w:t>
      </w:r>
    </w:p>
    <w:p w:rsidR="00414C11" w:rsidRDefault="00414C11">
      <w:pPr>
        <w:spacing w:line="276" w:lineRule="auto"/>
        <w:ind w:firstLine="709"/>
        <w:contextualSpacing/>
        <w:rPr>
          <w:sz w:val="28"/>
          <w:szCs w:val="28"/>
        </w:rPr>
      </w:pPr>
    </w:p>
    <w:p w:rsidR="00414C11" w:rsidRDefault="00B13495">
      <w:pPr>
        <w:spacing w:line="276" w:lineRule="auto"/>
        <w:ind w:left="720"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6. Требования к оформлению исследовательских работ</w:t>
      </w:r>
    </w:p>
    <w:p w:rsidR="00414C11" w:rsidRDefault="00B13495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 Объём исследовательской работы (включая приложения) не должен превышать 15 страниц.</w:t>
      </w:r>
    </w:p>
    <w:p w:rsidR="00414C11" w:rsidRDefault="00B13495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 титульном листе указывается фамилия, имя автора, название работы, номинация, образовательное учреждение, класс, ФИО руководителя (если есть).</w:t>
      </w:r>
    </w:p>
    <w:p w:rsidR="00414C11" w:rsidRDefault="00B13495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Текст работы оформляется в текстовом редакторе Microsoft Word, интервал 1,15, шрифт 14 Times New Roman. Таблицы, графики, фотографии и другие вспомогательные материалы выносятся в приложение к работе.</w:t>
      </w:r>
    </w:p>
    <w:p w:rsidR="00414C11" w:rsidRDefault="00B13495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 Текст работы принимается только в печатном виде на русском языке.</w:t>
      </w:r>
    </w:p>
    <w:p w:rsidR="00414C11" w:rsidRDefault="00B13495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 Структура исследовательской работы: титульный лист, оглавление, введение, основная часть, заключение, список использованных источников, приложения. </w:t>
      </w:r>
    </w:p>
    <w:p w:rsidR="00414C11" w:rsidRDefault="00414C11">
      <w:pPr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414C11" w:rsidRDefault="00B13495">
      <w:pPr>
        <w:spacing w:line="276" w:lineRule="auto"/>
        <w:ind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7. Требования к работам в видеоформате.</w:t>
      </w:r>
    </w:p>
    <w:p w:rsidR="00414C11" w:rsidRDefault="00B13495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7.1. Видеозапись должна быть выполнена в соответствии с тематикой Секций и исполнена в любой технике;</w:t>
      </w:r>
    </w:p>
    <w:p w:rsidR="00414C11" w:rsidRDefault="00B13495">
      <w:pPr>
        <w:spacing w:line="276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7.1.1. продолжительность видеозаписи не должна превышать 2 – 2,5 минут;</w:t>
      </w:r>
    </w:p>
    <w:p w:rsidR="00414C11" w:rsidRDefault="00B1349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7.1.2. права на аудио-, видео- и фотоматериалы, использованные в видеозаписи, должны быть свободны от претензий третьих лиц. Участники конкурса самостоятельно несут ответственность за нарушение авторских прав.</w:t>
      </w:r>
    </w:p>
    <w:p w:rsidR="00414C11" w:rsidRDefault="00414C11">
      <w:pPr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414C11" w:rsidRDefault="00B13495">
      <w:pPr>
        <w:spacing w:line="276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8. Требования к оформлению методической разработки</w:t>
      </w:r>
    </w:p>
    <w:p w:rsidR="00414C11" w:rsidRDefault="00B13495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8.1.</w:t>
      </w:r>
      <w:r w:rsidR="008A723D">
        <w:rPr>
          <w:rFonts w:eastAsia="Calibri"/>
          <w:bCs/>
          <w:sz w:val="28"/>
          <w:szCs w:val="28"/>
          <w:lang w:eastAsia="en-US"/>
        </w:rPr>
        <w:t xml:space="preserve"> </w:t>
      </w:r>
      <w:r>
        <w:rPr>
          <w:rFonts w:eastAsia="Calibri"/>
          <w:bCs/>
          <w:sz w:val="28"/>
          <w:szCs w:val="28"/>
          <w:lang w:eastAsia="en-US"/>
        </w:rPr>
        <w:t xml:space="preserve">Описание инструментария работы </w:t>
      </w:r>
      <w:r>
        <w:rPr>
          <w:rFonts w:eastAsia="Calibri"/>
          <w:sz w:val="28"/>
          <w:szCs w:val="28"/>
          <w:lang w:eastAsia="en-US"/>
        </w:rPr>
        <w:t>с формулировками:</w:t>
      </w:r>
    </w:p>
    <w:p w:rsidR="00414C11" w:rsidRDefault="00B13495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8.1.1 цели деятельности учителя;</w:t>
      </w:r>
    </w:p>
    <w:p w:rsidR="00414C11" w:rsidRDefault="00B13495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8.1.2 типа урока, мероприятия или проекта;</w:t>
      </w:r>
    </w:p>
    <w:p w:rsidR="00414C11" w:rsidRDefault="00B13495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8.1.3. планируемых образовательных результатов;</w:t>
      </w:r>
    </w:p>
    <w:p w:rsidR="00414C11" w:rsidRDefault="00B13495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8.1.4. используемых технологий;</w:t>
      </w:r>
    </w:p>
    <w:p w:rsidR="00414C11" w:rsidRDefault="00B13495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8.1.5. перечислением наглядно-демонстрационного материала;</w:t>
      </w:r>
    </w:p>
    <w:p w:rsidR="00414C11" w:rsidRDefault="00B13495">
      <w:pPr>
        <w:spacing w:line="276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8.2. Возможные форматы: урок внеклассного чтения или внеклассное мероприятие, проект, а также </w:t>
      </w:r>
      <w:r>
        <w:rPr>
          <w:rFonts w:eastAsia="Calibri"/>
          <w:sz w:val="28"/>
          <w:szCs w:val="28"/>
        </w:rPr>
        <w:t>иные виды работ, посвященные книге, привитию интереса к чтению.</w:t>
      </w:r>
    </w:p>
    <w:p w:rsidR="00414C11" w:rsidRDefault="00B1349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8.3. Описание работ должно быть авторским. </w:t>
      </w:r>
      <w:r>
        <w:rPr>
          <w:sz w:val="28"/>
          <w:szCs w:val="28"/>
        </w:rPr>
        <w:t>К участию в конкурсе не допускаются ранее опубликованные материалы.</w:t>
      </w:r>
    </w:p>
    <w:p w:rsidR="00414C11" w:rsidRDefault="00B13495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8.4. В описании должен быть четко отражен ход работы с основными этапами. </w:t>
      </w:r>
    </w:p>
    <w:p w:rsidR="00414C11" w:rsidRDefault="00B13495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8.5. В </w:t>
      </w:r>
      <w:r>
        <w:rPr>
          <w:sz w:val="28"/>
          <w:szCs w:val="28"/>
        </w:rPr>
        <w:t>методические разработки</w:t>
      </w:r>
      <w:r>
        <w:rPr>
          <w:rFonts w:eastAsia="Calibri"/>
          <w:sz w:val="28"/>
          <w:szCs w:val="28"/>
          <w:lang w:eastAsia="en-US"/>
        </w:rPr>
        <w:t xml:space="preserve"> могут быть включены фрагменты детских работ в качестве примеров, детские рисунки и т.п.</w:t>
      </w:r>
    </w:p>
    <w:p w:rsidR="00414C11" w:rsidRDefault="00B1349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8.6. Презентация (желательна) размером не более 7-8 Мb.</w:t>
      </w:r>
    </w:p>
    <w:p w:rsidR="00414C11" w:rsidRDefault="00414C11">
      <w:pPr>
        <w:spacing w:line="276" w:lineRule="auto"/>
        <w:ind w:firstLine="709"/>
        <w:rPr>
          <w:sz w:val="28"/>
          <w:szCs w:val="28"/>
        </w:rPr>
      </w:pPr>
    </w:p>
    <w:p w:rsidR="00414C11" w:rsidRDefault="00B13495">
      <w:pPr>
        <w:spacing w:line="276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9. Критерии оценивания исследовательских работ.</w:t>
      </w:r>
    </w:p>
    <w:p w:rsidR="00414C11" w:rsidRDefault="00B1349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9.1. Основными критериями оценки работ являются:</w:t>
      </w:r>
    </w:p>
    <w:p w:rsidR="00414C11" w:rsidRDefault="00B1349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9.1.1. четкость постановки проблемы, цели работы и задач;</w:t>
      </w:r>
    </w:p>
    <w:p w:rsidR="00414C11" w:rsidRDefault="00B1349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9.1.2. глубина анализа литературных данных, ссылки на литературные источники, объем использованной литературы; </w:t>
      </w:r>
    </w:p>
    <w:p w:rsidR="00414C11" w:rsidRDefault="00B1349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9.1.3. четкость изложения материала, полнота исследования проблемы;</w:t>
      </w:r>
    </w:p>
    <w:p w:rsidR="00414C11" w:rsidRDefault="00B1349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9.1.4. логичность изложения материала;</w:t>
      </w:r>
    </w:p>
    <w:p w:rsidR="00414C11" w:rsidRDefault="00B1349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 1.5. новизна исследуемой проблемы и теоретическая значимость работы;</w:t>
      </w:r>
    </w:p>
    <w:p w:rsidR="00414C11" w:rsidRDefault="00B1349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9.1.5. логичность и обоснованность выводов, и соответствие их поставленным целям;</w:t>
      </w:r>
    </w:p>
    <w:p w:rsidR="00414C11" w:rsidRDefault="00B1349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9.1.6. уровень стилевого изложения материала, отсутствие стилистических ошибок; </w:t>
      </w:r>
    </w:p>
    <w:p w:rsidR="00414C11" w:rsidRDefault="00B1349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9.1.7 уровень оформления работы, наличие или отсутствие грамматических и пунктуационных ошибок;</w:t>
      </w:r>
    </w:p>
    <w:p w:rsidR="00414C11" w:rsidRDefault="00B1349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9.1.8. оригинальность не менее 50% (работы проверяются на плагиат). </w:t>
      </w:r>
    </w:p>
    <w:p w:rsidR="00414C11" w:rsidRPr="003D4696" w:rsidRDefault="00414C11">
      <w:pPr>
        <w:spacing w:line="276" w:lineRule="auto"/>
        <w:ind w:left="426" w:firstLine="709"/>
        <w:jc w:val="both"/>
        <w:rPr>
          <w:sz w:val="28"/>
          <w:szCs w:val="28"/>
        </w:rPr>
      </w:pPr>
    </w:p>
    <w:p w:rsidR="00414C11" w:rsidRPr="003D4696" w:rsidRDefault="00B13495" w:rsidP="008A723D">
      <w:pPr>
        <w:pStyle w:val="a3"/>
        <w:numPr>
          <w:ilvl w:val="0"/>
          <w:numId w:val="1"/>
        </w:numPr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3D4696">
        <w:rPr>
          <w:rFonts w:ascii="Times New Roman" w:hAnsi="Times New Roman"/>
          <w:sz w:val="28"/>
          <w:szCs w:val="28"/>
        </w:rPr>
        <w:t>Критерии оценивания работ в видеоформате</w:t>
      </w:r>
    </w:p>
    <w:p w:rsidR="00414C11" w:rsidRDefault="00B13495">
      <w:pPr>
        <w:numPr>
          <w:ilvl w:val="1"/>
          <w:numId w:val="1"/>
        </w:num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Работа в видеоформате оценивается по следующим критериям:</w:t>
      </w:r>
    </w:p>
    <w:p w:rsidR="00414C11" w:rsidRDefault="00B13495">
      <w:pPr>
        <w:numPr>
          <w:ilvl w:val="2"/>
          <w:numId w:val="1"/>
        </w:num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информативность, полнота раскрытия темы; </w:t>
      </w:r>
    </w:p>
    <w:p w:rsidR="00414C11" w:rsidRDefault="00B13495">
      <w:pPr>
        <w:numPr>
          <w:ilvl w:val="2"/>
          <w:numId w:val="1"/>
        </w:num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оригинальность содержания и формы;</w:t>
      </w:r>
    </w:p>
    <w:p w:rsidR="00414C11" w:rsidRDefault="00B13495">
      <w:pPr>
        <w:numPr>
          <w:ilvl w:val="2"/>
          <w:numId w:val="1"/>
        </w:num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техническая сложность исполнения работы; </w:t>
      </w:r>
    </w:p>
    <w:p w:rsidR="00414C11" w:rsidRDefault="00B13495">
      <w:pPr>
        <w:numPr>
          <w:ilvl w:val="2"/>
          <w:numId w:val="1"/>
        </w:num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творческий подход к созданию работы в видеоформате; </w:t>
      </w:r>
    </w:p>
    <w:p w:rsidR="00414C11" w:rsidRDefault="00B13495">
      <w:pPr>
        <w:numPr>
          <w:ilvl w:val="2"/>
          <w:numId w:val="1"/>
        </w:num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эстетика оформления и дизайн; </w:t>
      </w:r>
    </w:p>
    <w:p w:rsidR="00414C11" w:rsidRDefault="00B13495">
      <w:pPr>
        <w:numPr>
          <w:ilvl w:val="2"/>
          <w:numId w:val="1"/>
        </w:num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органичность сочетания видеоряда, звукового сопровождения и содержания книги;</w:t>
      </w:r>
    </w:p>
    <w:p w:rsidR="00414C11" w:rsidRDefault="00B13495">
      <w:pPr>
        <w:numPr>
          <w:ilvl w:val="2"/>
          <w:numId w:val="1"/>
        </w:num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эмоциональное воздействие.</w:t>
      </w:r>
    </w:p>
    <w:p w:rsidR="00414C11" w:rsidRDefault="00414C11">
      <w:pPr>
        <w:spacing w:line="276" w:lineRule="auto"/>
        <w:ind w:firstLine="709"/>
        <w:jc w:val="both"/>
        <w:rPr>
          <w:sz w:val="28"/>
          <w:szCs w:val="28"/>
        </w:rPr>
      </w:pPr>
    </w:p>
    <w:p w:rsidR="00414C11" w:rsidRDefault="00B13495">
      <w:pPr>
        <w:numPr>
          <w:ilvl w:val="0"/>
          <w:numId w:val="1"/>
        </w:numPr>
        <w:spacing w:line="276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Критерии оценивания методических разработок</w:t>
      </w:r>
    </w:p>
    <w:p w:rsidR="00414C11" w:rsidRDefault="00B13495">
      <w:pPr>
        <w:numPr>
          <w:ilvl w:val="1"/>
          <w:numId w:val="1"/>
        </w:num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Методические разработки оценивается по следующим критериям:</w:t>
      </w:r>
    </w:p>
    <w:p w:rsidR="00414C11" w:rsidRDefault="00B13495">
      <w:pPr>
        <w:numPr>
          <w:ilvl w:val="2"/>
          <w:numId w:val="1"/>
        </w:num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воспитательная направленность урока.</w:t>
      </w:r>
    </w:p>
    <w:p w:rsidR="00414C11" w:rsidRDefault="00B13495">
      <w:pPr>
        <w:numPr>
          <w:ilvl w:val="2"/>
          <w:numId w:val="1"/>
        </w:num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соответствие требованиям конкурса;</w:t>
      </w:r>
    </w:p>
    <w:p w:rsidR="00414C11" w:rsidRDefault="00B13495">
      <w:pPr>
        <w:numPr>
          <w:ilvl w:val="2"/>
          <w:numId w:val="1"/>
        </w:num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соответствие целям урока образовательным результатам (личностным, предметным, метапредметным);</w:t>
      </w:r>
    </w:p>
    <w:p w:rsidR="00414C11" w:rsidRDefault="00B13495">
      <w:pPr>
        <w:numPr>
          <w:ilvl w:val="2"/>
          <w:numId w:val="1"/>
        </w:num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соответствие методам обучения целям урока;</w:t>
      </w:r>
    </w:p>
    <w:p w:rsidR="00414C11" w:rsidRDefault="00B13495">
      <w:pPr>
        <w:numPr>
          <w:ilvl w:val="2"/>
          <w:numId w:val="1"/>
        </w:num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соответствие используемых педагогических технологий целям урока;</w:t>
      </w:r>
    </w:p>
    <w:p w:rsidR="00414C11" w:rsidRDefault="00B13495">
      <w:pPr>
        <w:numPr>
          <w:ilvl w:val="2"/>
          <w:numId w:val="1"/>
        </w:num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степень достижения личностных результатов;</w:t>
      </w:r>
    </w:p>
    <w:p w:rsidR="00414C11" w:rsidRDefault="00B13495">
      <w:pPr>
        <w:numPr>
          <w:ilvl w:val="2"/>
          <w:numId w:val="1"/>
        </w:num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степень достижения предметных результатов;</w:t>
      </w:r>
    </w:p>
    <w:p w:rsidR="00414C11" w:rsidRDefault="00B13495">
      <w:pPr>
        <w:numPr>
          <w:ilvl w:val="2"/>
          <w:numId w:val="1"/>
        </w:num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степень достижения метапредметных результатов;</w:t>
      </w:r>
    </w:p>
    <w:p w:rsidR="00414C11" w:rsidRDefault="00B13495">
      <w:pPr>
        <w:numPr>
          <w:ilvl w:val="2"/>
          <w:numId w:val="1"/>
        </w:num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культура изложения;</w:t>
      </w:r>
    </w:p>
    <w:p w:rsidR="00414C11" w:rsidRDefault="00B13495">
      <w:pPr>
        <w:numPr>
          <w:ilvl w:val="2"/>
          <w:numId w:val="1"/>
        </w:num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достаточность информационно – образовательной среды для достижения целей урока;</w:t>
      </w:r>
    </w:p>
    <w:p w:rsidR="00414C11" w:rsidRDefault="00B13495">
      <w:pPr>
        <w:numPr>
          <w:ilvl w:val="2"/>
          <w:numId w:val="1"/>
        </w:num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самостоятельность (проверка на плагиат) не менее 60%.</w:t>
      </w:r>
    </w:p>
    <w:p w:rsidR="00414C11" w:rsidRDefault="00414C11">
      <w:pPr>
        <w:spacing w:line="276" w:lineRule="auto"/>
        <w:ind w:firstLine="709"/>
        <w:jc w:val="both"/>
        <w:rPr>
          <w:sz w:val="28"/>
          <w:szCs w:val="28"/>
        </w:rPr>
      </w:pPr>
    </w:p>
    <w:p w:rsidR="00414C11" w:rsidRDefault="00B13495">
      <w:pPr>
        <w:numPr>
          <w:ilvl w:val="0"/>
          <w:numId w:val="1"/>
        </w:numPr>
        <w:spacing w:line="276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Участие в научно – методическом семинаре:</w:t>
      </w:r>
    </w:p>
    <w:p w:rsidR="00414C11" w:rsidRDefault="00B13495">
      <w:pPr>
        <w:numPr>
          <w:ilvl w:val="1"/>
          <w:numId w:val="1"/>
        </w:num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Учителя, желающие принять участие в научно – методическом семинаре отправляют по адресу электронной почты - haliullinaelena6@mail.ru до 15 марта 2021 года:</w:t>
      </w:r>
    </w:p>
    <w:p w:rsidR="00414C11" w:rsidRDefault="00B13495">
      <w:pPr>
        <w:numPr>
          <w:ilvl w:val="2"/>
          <w:numId w:val="1"/>
        </w:num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Заявку (Приложение № 2)</w:t>
      </w:r>
    </w:p>
    <w:p w:rsidR="00414C11" w:rsidRDefault="00B13495">
      <w:pPr>
        <w:numPr>
          <w:ilvl w:val="2"/>
          <w:numId w:val="1"/>
        </w:num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текст выступления до 10 страниц (тему формулируется автором);</w:t>
      </w:r>
    </w:p>
    <w:p w:rsidR="00414C11" w:rsidRDefault="00B13495">
      <w:pPr>
        <w:numPr>
          <w:ilvl w:val="2"/>
          <w:numId w:val="1"/>
        </w:num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указание формы выступления;</w:t>
      </w:r>
    </w:p>
    <w:p w:rsidR="00414C11" w:rsidRDefault="00B13495">
      <w:pPr>
        <w:numPr>
          <w:ilvl w:val="1"/>
          <w:numId w:val="1"/>
        </w:num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Время выступления на семинаре 5-7 мин.</w:t>
      </w:r>
    </w:p>
    <w:p w:rsidR="007E7CE7" w:rsidRDefault="007E7CE7" w:rsidP="007E7CE7">
      <w:pPr>
        <w:spacing w:line="276" w:lineRule="auto"/>
        <w:ind w:left="709"/>
        <w:jc w:val="both"/>
        <w:rPr>
          <w:sz w:val="28"/>
          <w:szCs w:val="28"/>
        </w:rPr>
      </w:pPr>
    </w:p>
    <w:p w:rsidR="007E7CE7" w:rsidRDefault="007E7CE7" w:rsidP="007E7CE7">
      <w:pPr>
        <w:numPr>
          <w:ilvl w:val="0"/>
          <w:numId w:val="1"/>
        </w:numPr>
        <w:spacing w:line="276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Финансирование</w:t>
      </w:r>
    </w:p>
    <w:p w:rsidR="007E7CE7" w:rsidRDefault="008A723D" w:rsidP="007E7CE7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13</w:t>
      </w:r>
      <w:r w:rsidR="007E7CE7">
        <w:rPr>
          <w:sz w:val="28"/>
          <w:szCs w:val="28"/>
        </w:rPr>
        <w:t>.1. Министерство образования и науки Республики Татарстан не несёт затраты по проведению Конференции.</w:t>
      </w:r>
    </w:p>
    <w:p w:rsidR="00414C11" w:rsidRDefault="00B13495">
      <w:pPr>
        <w:spacing w:line="276" w:lineRule="auto"/>
        <w:jc w:val="right"/>
        <w:rPr>
          <w:sz w:val="28"/>
          <w:szCs w:val="28"/>
        </w:rPr>
      </w:pPr>
      <w:bookmarkStart w:id="10" w:name="_GoBack"/>
      <w:bookmarkEnd w:id="10"/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Приложение</w:t>
      </w:r>
      <w:r w:rsidR="00516FFB">
        <w:rPr>
          <w:sz w:val="28"/>
          <w:szCs w:val="28"/>
        </w:rPr>
        <w:t xml:space="preserve"> №</w:t>
      </w:r>
      <w:r>
        <w:rPr>
          <w:sz w:val="28"/>
          <w:szCs w:val="28"/>
        </w:rPr>
        <w:t>1</w:t>
      </w:r>
    </w:p>
    <w:p w:rsidR="00414C11" w:rsidRDefault="00414C11">
      <w:pPr>
        <w:rPr>
          <w:sz w:val="28"/>
          <w:szCs w:val="28"/>
        </w:rPr>
      </w:pPr>
    </w:p>
    <w:p w:rsidR="00414C11" w:rsidRDefault="00B13495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Заявка участника республиканской научно – практической конференции</w:t>
      </w:r>
    </w:p>
    <w:p w:rsidR="00414C11" w:rsidRDefault="00B13495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«Все мы родом из детства»</w:t>
      </w:r>
    </w:p>
    <w:p w:rsidR="00414C11" w:rsidRDefault="00414C11">
      <w:pPr>
        <w:spacing w:line="276" w:lineRule="auto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41"/>
        <w:gridCol w:w="4654"/>
      </w:tblGrid>
      <w:tr w:rsidR="00414C11">
        <w:tc>
          <w:tcPr>
            <w:tcW w:w="5637" w:type="dxa"/>
            <w:shd w:val="clear" w:color="auto" w:fill="auto"/>
          </w:tcPr>
          <w:p w:rsidR="00414C11" w:rsidRDefault="00B1349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работы</w:t>
            </w:r>
          </w:p>
          <w:p w:rsidR="00414C11" w:rsidRDefault="00414C1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783" w:type="dxa"/>
            <w:shd w:val="clear" w:color="auto" w:fill="auto"/>
          </w:tcPr>
          <w:p w:rsidR="00414C11" w:rsidRDefault="00414C1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414C11">
        <w:tc>
          <w:tcPr>
            <w:tcW w:w="5637" w:type="dxa"/>
            <w:shd w:val="clear" w:color="auto" w:fill="auto"/>
          </w:tcPr>
          <w:p w:rsidR="00414C11" w:rsidRDefault="00B1349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Секция</w:t>
            </w:r>
          </w:p>
          <w:p w:rsidR="00414C11" w:rsidRDefault="00414C1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783" w:type="dxa"/>
            <w:shd w:val="clear" w:color="auto" w:fill="auto"/>
          </w:tcPr>
          <w:p w:rsidR="00414C11" w:rsidRDefault="00414C1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414C11">
        <w:tc>
          <w:tcPr>
            <w:tcW w:w="5637" w:type="dxa"/>
            <w:shd w:val="clear" w:color="auto" w:fill="auto"/>
          </w:tcPr>
          <w:p w:rsidR="00414C11" w:rsidRDefault="00B1349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 автора работы</w:t>
            </w:r>
          </w:p>
          <w:p w:rsidR="00414C11" w:rsidRDefault="00414C1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783" w:type="dxa"/>
            <w:shd w:val="clear" w:color="auto" w:fill="auto"/>
          </w:tcPr>
          <w:p w:rsidR="00414C11" w:rsidRDefault="00414C1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414C11">
        <w:tc>
          <w:tcPr>
            <w:tcW w:w="5637" w:type="dxa"/>
            <w:shd w:val="clear" w:color="auto" w:fill="auto"/>
          </w:tcPr>
          <w:p w:rsidR="00414C11" w:rsidRDefault="00B1349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  <w:p w:rsidR="00414C11" w:rsidRDefault="00414C1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783" w:type="dxa"/>
            <w:shd w:val="clear" w:color="auto" w:fill="auto"/>
          </w:tcPr>
          <w:p w:rsidR="00414C11" w:rsidRDefault="00414C1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414C11">
        <w:tc>
          <w:tcPr>
            <w:tcW w:w="5637" w:type="dxa"/>
            <w:shd w:val="clear" w:color="auto" w:fill="auto"/>
          </w:tcPr>
          <w:p w:rsidR="00414C11" w:rsidRDefault="00B1349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 (полностью) руководителя работы</w:t>
            </w:r>
          </w:p>
          <w:p w:rsidR="00414C11" w:rsidRDefault="00414C1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783" w:type="dxa"/>
            <w:shd w:val="clear" w:color="auto" w:fill="auto"/>
          </w:tcPr>
          <w:p w:rsidR="00414C11" w:rsidRDefault="00414C1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414C11">
        <w:tc>
          <w:tcPr>
            <w:tcW w:w="5637" w:type="dxa"/>
            <w:shd w:val="clear" w:color="auto" w:fill="auto"/>
          </w:tcPr>
          <w:p w:rsidR="00414C11" w:rsidRDefault="00B1349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  руководителя</w:t>
            </w:r>
          </w:p>
        </w:tc>
        <w:tc>
          <w:tcPr>
            <w:tcW w:w="4783" w:type="dxa"/>
            <w:shd w:val="clear" w:color="auto" w:fill="auto"/>
          </w:tcPr>
          <w:p w:rsidR="00414C11" w:rsidRDefault="00414C1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414C11">
        <w:tc>
          <w:tcPr>
            <w:tcW w:w="5637" w:type="dxa"/>
            <w:shd w:val="clear" w:color="auto" w:fill="auto"/>
          </w:tcPr>
          <w:p w:rsidR="00414C11" w:rsidRDefault="00B1349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Организация, представляющая работу</w:t>
            </w:r>
          </w:p>
          <w:p w:rsidR="00414C11" w:rsidRDefault="00414C1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783" w:type="dxa"/>
            <w:shd w:val="clear" w:color="auto" w:fill="auto"/>
          </w:tcPr>
          <w:p w:rsidR="00414C11" w:rsidRDefault="00414C1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414C11">
        <w:tc>
          <w:tcPr>
            <w:tcW w:w="5637" w:type="dxa"/>
            <w:shd w:val="clear" w:color="auto" w:fill="auto"/>
          </w:tcPr>
          <w:p w:rsidR="00414C11" w:rsidRDefault="00B1349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 и телефон организации</w:t>
            </w:r>
          </w:p>
        </w:tc>
        <w:tc>
          <w:tcPr>
            <w:tcW w:w="4783" w:type="dxa"/>
            <w:shd w:val="clear" w:color="auto" w:fill="auto"/>
          </w:tcPr>
          <w:p w:rsidR="00414C11" w:rsidRDefault="00414C1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</w:tbl>
    <w:p w:rsidR="00414C11" w:rsidRDefault="00414C11">
      <w:pPr>
        <w:jc w:val="center"/>
        <w:rPr>
          <w:sz w:val="28"/>
          <w:szCs w:val="28"/>
        </w:rPr>
      </w:pPr>
    </w:p>
    <w:p w:rsidR="00414C11" w:rsidRDefault="00414C11">
      <w:pPr>
        <w:jc w:val="center"/>
        <w:rPr>
          <w:sz w:val="28"/>
          <w:szCs w:val="28"/>
        </w:rPr>
      </w:pPr>
    </w:p>
    <w:p w:rsidR="00414C11" w:rsidRDefault="00414C11">
      <w:pPr>
        <w:jc w:val="center"/>
        <w:rPr>
          <w:sz w:val="28"/>
          <w:szCs w:val="28"/>
        </w:rPr>
      </w:pPr>
    </w:p>
    <w:p w:rsidR="00414C11" w:rsidRDefault="00414C11">
      <w:pPr>
        <w:jc w:val="center"/>
        <w:rPr>
          <w:sz w:val="28"/>
          <w:szCs w:val="28"/>
        </w:rPr>
      </w:pPr>
    </w:p>
    <w:p w:rsidR="00414C11" w:rsidRDefault="00414C11">
      <w:pPr>
        <w:jc w:val="center"/>
        <w:rPr>
          <w:sz w:val="28"/>
          <w:szCs w:val="28"/>
        </w:rPr>
      </w:pPr>
    </w:p>
    <w:p w:rsidR="00414C11" w:rsidRDefault="00414C11">
      <w:pPr>
        <w:jc w:val="center"/>
        <w:rPr>
          <w:sz w:val="28"/>
          <w:szCs w:val="28"/>
        </w:rPr>
      </w:pPr>
    </w:p>
    <w:p w:rsidR="00414C11" w:rsidRDefault="00414C11">
      <w:pPr>
        <w:jc w:val="center"/>
        <w:rPr>
          <w:sz w:val="28"/>
          <w:szCs w:val="28"/>
        </w:rPr>
      </w:pPr>
    </w:p>
    <w:p w:rsidR="00414C11" w:rsidRDefault="00414C11">
      <w:pPr>
        <w:jc w:val="center"/>
        <w:rPr>
          <w:sz w:val="28"/>
          <w:szCs w:val="28"/>
        </w:rPr>
      </w:pPr>
    </w:p>
    <w:p w:rsidR="00414C11" w:rsidRDefault="00414C11">
      <w:pPr>
        <w:jc w:val="center"/>
        <w:rPr>
          <w:sz w:val="28"/>
          <w:szCs w:val="28"/>
        </w:rPr>
      </w:pPr>
    </w:p>
    <w:p w:rsidR="00414C11" w:rsidRDefault="00414C11">
      <w:pPr>
        <w:jc w:val="center"/>
        <w:rPr>
          <w:sz w:val="28"/>
          <w:szCs w:val="28"/>
        </w:rPr>
      </w:pPr>
    </w:p>
    <w:p w:rsidR="00414C11" w:rsidRDefault="00414C11">
      <w:pPr>
        <w:jc w:val="center"/>
        <w:rPr>
          <w:sz w:val="28"/>
          <w:szCs w:val="28"/>
        </w:rPr>
      </w:pPr>
    </w:p>
    <w:p w:rsidR="00414C11" w:rsidRDefault="00414C11">
      <w:pPr>
        <w:jc w:val="center"/>
        <w:rPr>
          <w:sz w:val="28"/>
          <w:szCs w:val="28"/>
        </w:rPr>
      </w:pPr>
    </w:p>
    <w:p w:rsidR="00414C11" w:rsidRDefault="00414C11">
      <w:pPr>
        <w:jc w:val="center"/>
        <w:rPr>
          <w:sz w:val="28"/>
          <w:szCs w:val="28"/>
        </w:rPr>
      </w:pPr>
    </w:p>
    <w:p w:rsidR="00414C11" w:rsidRDefault="00414C11">
      <w:pPr>
        <w:jc w:val="center"/>
        <w:rPr>
          <w:sz w:val="28"/>
          <w:szCs w:val="28"/>
        </w:rPr>
      </w:pPr>
    </w:p>
    <w:p w:rsidR="00414C11" w:rsidRDefault="00414C11">
      <w:pPr>
        <w:jc w:val="center"/>
        <w:rPr>
          <w:sz w:val="28"/>
          <w:szCs w:val="28"/>
        </w:rPr>
      </w:pPr>
    </w:p>
    <w:p w:rsidR="00414C11" w:rsidRDefault="00414C11">
      <w:pPr>
        <w:jc w:val="center"/>
        <w:rPr>
          <w:sz w:val="28"/>
          <w:szCs w:val="28"/>
        </w:rPr>
      </w:pPr>
    </w:p>
    <w:p w:rsidR="00414C11" w:rsidRDefault="00414C11">
      <w:pPr>
        <w:jc w:val="center"/>
        <w:rPr>
          <w:sz w:val="28"/>
          <w:szCs w:val="28"/>
        </w:rPr>
      </w:pPr>
    </w:p>
    <w:p w:rsidR="00414C11" w:rsidRDefault="00414C11">
      <w:pPr>
        <w:jc w:val="center"/>
        <w:rPr>
          <w:sz w:val="28"/>
          <w:szCs w:val="28"/>
        </w:rPr>
      </w:pPr>
    </w:p>
    <w:p w:rsidR="00414C11" w:rsidRDefault="00414C11">
      <w:pPr>
        <w:jc w:val="center"/>
        <w:rPr>
          <w:sz w:val="28"/>
          <w:szCs w:val="28"/>
        </w:rPr>
      </w:pPr>
    </w:p>
    <w:p w:rsidR="00414C11" w:rsidRDefault="00414C11">
      <w:pPr>
        <w:jc w:val="center"/>
        <w:rPr>
          <w:sz w:val="28"/>
          <w:szCs w:val="28"/>
        </w:rPr>
      </w:pPr>
    </w:p>
    <w:p w:rsidR="00414C11" w:rsidRDefault="00414C11">
      <w:pPr>
        <w:jc w:val="center"/>
        <w:rPr>
          <w:sz w:val="28"/>
          <w:szCs w:val="28"/>
        </w:rPr>
      </w:pPr>
    </w:p>
    <w:p w:rsidR="00414C11" w:rsidRDefault="00414C11">
      <w:pPr>
        <w:jc w:val="center"/>
        <w:rPr>
          <w:sz w:val="28"/>
          <w:szCs w:val="28"/>
        </w:rPr>
      </w:pPr>
    </w:p>
    <w:p w:rsidR="00414C11" w:rsidRDefault="00414C11">
      <w:pPr>
        <w:jc w:val="center"/>
        <w:rPr>
          <w:sz w:val="28"/>
          <w:szCs w:val="28"/>
        </w:rPr>
      </w:pPr>
    </w:p>
    <w:p w:rsidR="00414C11" w:rsidRDefault="00B13495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  <w:r w:rsidR="00516FFB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2</w:t>
      </w:r>
    </w:p>
    <w:p w:rsidR="00414C11" w:rsidRDefault="00B13495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Заявка учителя на участие в республиканской научно – практической конференции «Все мы родом из детства»</w:t>
      </w:r>
    </w:p>
    <w:p w:rsidR="00414C11" w:rsidRDefault="00414C11">
      <w:pPr>
        <w:spacing w:line="276" w:lineRule="auto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45"/>
        <w:gridCol w:w="4650"/>
      </w:tblGrid>
      <w:tr w:rsidR="00414C11">
        <w:tc>
          <w:tcPr>
            <w:tcW w:w="5637" w:type="dxa"/>
            <w:shd w:val="clear" w:color="auto" w:fill="auto"/>
          </w:tcPr>
          <w:p w:rsidR="00414C11" w:rsidRDefault="00B1349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имя, отчество</w:t>
            </w:r>
          </w:p>
          <w:p w:rsidR="00414C11" w:rsidRDefault="00414C1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783" w:type="dxa"/>
            <w:shd w:val="clear" w:color="auto" w:fill="auto"/>
          </w:tcPr>
          <w:p w:rsidR="00414C11" w:rsidRDefault="00414C1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414C11">
        <w:tc>
          <w:tcPr>
            <w:tcW w:w="5637" w:type="dxa"/>
            <w:shd w:val="clear" w:color="auto" w:fill="auto"/>
          </w:tcPr>
          <w:p w:rsidR="00414C11" w:rsidRDefault="00B1349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Телефон, электронный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адрес</w:t>
            </w:r>
          </w:p>
          <w:p w:rsidR="00414C11" w:rsidRDefault="00414C1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783" w:type="dxa"/>
            <w:shd w:val="clear" w:color="auto" w:fill="auto"/>
          </w:tcPr>
          <w:p w:rsidR="00414C11" w:rsidRDefault="00414C1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414C11">
        <w:tc>
          <w:tcPr>
            <w:tcW w:w="5637" w:type="dxa"/>
            <w:shd w:val="clear" w:color="auto" w:fill="auto"/>
          </w:tcPr>
          <w:p w:rsidR="00414C11" w:rsidRDefault="00B1349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Стаж работы, квалификационная категория</w:t>
            </w:r>
          </w:p>
          <w:p w:rsidR="00414C11" w:rsidRDefault="00414C1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783" w:type="dxa"/>
            <w:shd w:val="clear" w:color="auto" w:fill="auto"/>
          </w:tcPr>
          <w:p w:rsidR="00414C11" w:rsidRDefault="00414C1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414C11">
        <w:tc>
          <w:tcPr>
            <w:tcW w:w="5637" w:type="dxa"/>
            <w:shd w:val="clear" w:color="auto" w:fill="auto"/>
          </w:tcPr>
          <w:p w:rsidR="00414C11" w:rsidRDefault="00B1349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Школа, район</w:t>
            </w:r>
          </w:p>
          <w:p w:rsidR="00414C11" w:rsidRDefault="00414C1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783" w:type="dxa"/>
            <w:shd w:val="clear" w:color="auto" w:fill="auto"/>
          </w:tcPr>
          <w:p w:rsidR="00414C11" w:rsidRDefault="00414C1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414C11">
        <w:tc>
          <w:tcPr>
            <w:tcW w:w="5637" w:type="dxa"/>
            <w:shd w:val="clear" w:color="auto" w:fill="auto"/>
          </w:tcPr>
          <w:p w:rsidR="00414C11" w:rsidRDefault="00B1349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урока (выступления)</w:t>
            </w:r>
          </w:p>
          <w:p w:rsidR="00414C11" w:rsidRDefault="00414C1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783" w:type="dxa"/>
            <w:shd w:val="clear" w:color="auto" w:fill="auto"/>
          </w:tcPr>
          <w:p w:rsidR="00414C11" w:rsidRDefault="00414C1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414C11">
        <w:tc>
          <w:tcPr>
            <w:tcW w:w="5637" w:type="dxa"/>
            <w:shd w:val="clear" w:color="auto" w:fill="auto"/>
          </w:tcPr>
          <w:p w:rsidR="00414C11" w:rsidRDefault="00B1349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 выступления </w:t>
            </w:r>
          </w:p>
          <w:p w:rsidR="00414C11" w:rsidRDefault="00414C1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783" w:type="dxa"/>
            <w:shd w:val="clear" w:color="auto" w:fill="auto"/>
          </w:tcPr>
          <w:p w:rsidR="00414C11" w:rsidRDefault="00414C1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414C11">
        <w:tc>
          <w:tcPr>
            <w:tcW w:w="5637" w:type="dxa"/>
            <w:shd w:val="clear" w:color="auto" w:fill="auto"/>
          </w:tcPr>
          <w:p w:rsidR="00414C11" w:rsidRDefault="00B1349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 (методическая разработка)</w:t>
            </w:r>
          </w:p>
          <w:p w:rsidR="00414C11" w:rsidRDefault="00414C1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783" w:type="dxa"/>
            <w:shd w:val="clear" w:color="auto" w:fill="auto"/>
          </w:tcPr>
          <w:p w:rsidR="00414C11" w:rsidRDefault="00414C1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414C11">
        <w:tc>
          <w:tcPr>
            <w:tcW w:w="5637" w:type="dxa"/>
            <w:shd w:val="clear" w:color="auto" w:fill="auto"/>
          </w:tcPr>
          <w:p w:rsidR="00414C11" w:rsidRDefault="00B1349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Необходимое оборудование (для участников семинара)</w:t>
            </w:r>
          </w:p>
          <w:p w:rsidR="00414C11" w:rsidRDefault="00414C1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783" w:type="dxa"/>
            <w:shd w:val="clear" w:color="auto" w:fill="auto"/>
          </w:tcPr>
          <w:p w:rsidR="00414C11" w:rsidRDefault="00414C1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414C11">
        <w:tc>
          <w:tcPr>
            <w:tcW w:w="5637" w:type="dxa"/>
            <w:shd w:val="clear" w:color="auto" w:fill="auto"/>
          </w:tcPr>
          <w:p w:rsidR="00414C11" w:rsidRDefault="00B1349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 и телефон организации</w:t>
            </w:r>
          </w:p>
        </w:tc>
        <w:tc>
          <w:tcPr>
            <w:tcW w:w="4783" w:type="dxa"/>
            <w:shd w:val="clear" w:color="auto" w:fill="auto"/>
          </w:tcPr>
          <w:p w:rsidR="00414C11" w:rsidRDefault="00414C1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</w:tbl>
    <w:p w:rsidR="00414C11" w:rsidRDefault="00414C11">
      <w:pPr>
        <w:spacing w:line="276" w:lineRule="auto"/>
        <w:jc w:val="center"/>
        <w:rPr>
          <w:sz w:val="28"/>
          <w:szCs w:val="28"/>
        </w:rPr>
      </w:pPr>
    </w:p>
    <w:p w:rsidR="00414C11" w:rsidRDefault="00414C11">
      <w:pPr>
        <w:spacing w:line="276" w:lineRule="auto"/>
        <w:jc w:val="center"/>
        <w:rPr>
          <w:sz w:val="28"/>
          <w:szCs w:val="28"/>
        </w:rPr>
      </w:pPr>
    </w:p>
    <w:p w:rsidR="00414C11" w:rsidRDefault="00414C11"/>
    <w:p w:rsidR="00414C11" w:rsidRDefault="00414C11">
      <w:pPr>
        <w:rPr>
          <w:sz w:val="28"/>
          <w:szCs w:val="28"/>
        </w:rPr>
      </w:pPr>
    </w:p>
    <w:p w:rsidR="00BA0659" w:rsidRDefault="00BA0659">
      <w:pPr>
        <w:jc w:val="center"/>
      </w:pPr>
    </w:p>
    <w:p w:rsidR="00BA0659" w:rsidRDefault="00BA0659">
      <w:r>
        <w:br w:type="page"/>
      </w:r>
    </w:p>
    <w:p w:rsidR="00BA0659" w:rsidRPr="00516FFB" w:rsidRDefault="00BA0659" w:rsidP="00BA0659">
      <w:pPr>
        <w:ind w:firstLine="567"/>
        <w:contextualSpacing/>
        <w:jc w:val="right"/>
        <w:rPr>
          <w:sz w:val="28"/>
          <w:szCs w:val="28"/>
        </w:rPr>
      </w:pPr>
      <w:r w:rsidRPr="00516FFB">
        <w:rPr>
          <w:sz w:val="28"/>
          <w:szCs w:val="28"/>
        </w:rPr>
        <w:lastRenderedPageBreak/>
        <w:t>Приложение</w:t>
      </w:r>
      <w:r w:rsidR="00516FFB" w:rsidRPr="00516FFB">
        <w:rPr>
          <w:sz w:val="28"/>
          <w:szCs w:val="28"/>
        </w:rPr>
        <w:t xml:space="preserve"> №</w:t>
      </w:r>
      <w:r w:rsidRPr="00516FFB">
        <w:rPr>
          <w:sz w:val="28"/>
          <w:szCs w:val="28"/>
        </w:rPr>
        <w:t xml:space="preserve"> 3</w:t>
      </w:r>
    </w:p>
    <w:p w:rsidR="00BA0659" w:rsidRDefault="00BA0659" w:rsidP="00BA0659">
      <w:pPr>
        <w:ind w:firstLine="567"/>
        <w:contextualSpacing/>
        <w:jc w:val="right"/>
        <w:rPr>
          <w:szCs w:val="28"/>
        </w:rPr>
      </w:pPr>
    </w:p>
    <w:p w:rsidR="00BA0659" w:rsidRPr="005034B8" w:rsidRDefault="00BA0659" w:rsidP="00BA0659">
      <w:pPr>
        <w:ind w:firstLine="709"/>
        <w:jc w:val="center"/>
        <w:rPr>
          <w:sz w:val="26"/>
          <w:szCs w:val="26"/>
          <w:lang w:eastAsia="en-US"/>
        </w:rPr>
      </w:pPr>
      <w:r w:rsidRPr="005034B8">
        <w:rPr>
          <w:sz w:val="26"/>
          <w:szCs w:val="26"/>
          <w:lang w:eastAsia="en-US"/>
        </w:rPr>
        <w:t xml:space="preserve">СОГЛАСИЕ </w:t>
      </w:r>
      <w:r w:rsidRPr="005034B8">
        <w:rPr>
          <w:sz w:val="26"/>
          <w:szCs w:val="26"/>
          <w:lang w:eastAsia="en-US"/>
        </w:rPr>
        <w:br/>
        <w:t xml:space="preserve">НА ОБРАБОТКУ ПЕРСОНАЛЬНЫХ ДАННЫХ </w:t>
      </w:r>
    </w:p>
    <w:p w:rsidR="00BA0659" w:rsidRPr="005034B8" w:rsidRDefault="00BA0659" w:rsidP="00BA0659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5"/>
          <w:szCs w:val="25"/>
        </w:rPr>
      </w:pPr>
      <w:r w:rsidRPr="005034B8">
        <w:rPr>
          <w:color w:val="000000"/>
          <w:sz w:val="25"/>
          <w:szCs w:val="25"/>
        </w:rPr>
        <w:t>Я, _______________________________________________________________,</w:t>
      </w:r>
    </w:p>
    <w:p w:rsidR="00BA0659" w:rsidRPr="005034B8" w:rsidRDefault="00BA0659" w:rsidP="00BA0659">
      <w:pPr>
        <w:autoSpaceDE w:val="0"/>
        <w:autoSpaceDN w:val="0"/>
        <w:adjustRightInd w:val="0"/>
        <w:spacing w:line="276" w:lineRule="auto"/>
        <w:ind w:firstLine="709"/>
        <w:jc w:val="center"/>
        <w:rPr>
          <w:i/>
          <w:color w:val="000000"/>
          <w:sz w:val="20"/>
          <w:szCs w:val="20"/>
          <w:vertAlign w:val="superscript"/>
        </w:rPr>
      </w:pPr>
      <w:r w:rsidRPr="005034B8">
        <w:rPr>
          <w:color w:val="000000"/>
          <w:sz w:val="20"/>
          <w:szCs w:val="20"/>
          <w:vertAlign w:val="superscript"/>
        </w:rPr>
        <w:t>(</w:t>
      </w:r>
      <w:r w:rsidRPr="005034B8">
        <w:rPr>
          <w:i/>
          <w:color w:val="000000"/>
          <w:sz w:val="20"/>
          <w:szCs w:val="20"/>
          <w:vertAlign w:val="superscript"/>
        </w:rPr>
        <w:t>ФИО)</w:t>
      </w:r>
    </w:p>
    <w:p w:rsidR="00BA0659" w:rsidRPr="005034B8" w:rsidRDefault="00BA0659" w:rsidP="00BA0659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5"/>
          <w:szCs w:val="25"/>
        </w:rPr>
      </w:pPr>
      <w:r w:rsidRPr="005034B8">
        <w:rPr>
          <w:color w:val="000000"/>
          <w:sz w:val="25"/>
          <w:szCs w:val="25"/>
        </w:rPr>
        <w:t>паспорт ___________ выдан _______________________________________________,</w:t>
      </w:r>
    </w:p>
    <w:p w:rsidR="00BA0659" w:rsidRPr="005034B8" w:rsidRDefault="00BA0659" w:rsidP="00BA0659">
      <w:pPr>
        <w:autoSpaceDE w:val="0"/>
        <w:autoSpaceDN w:val="0"/>
        <w:adjustRightInd w:val="0"/>
        <w:spacing w:line="276" w:lineRule="auto"/>
        <w:ind w:firstLine="709"/>
        <w:jc w:val="both"/>
        <w:rPr>
          <w:i/>
          <w:color w:val="000000"/>
          <w:sz w:val="25"/>
          <w:szCs w:val="25"/>
          <w:vertAlign w:val="superscript"/>
        </w:rPr>
      </w:pPr>
      <w:r w:rsidRPr="005034B8">
        <w:rPr>
          <w:i/>
          <w:color w:val="000000"/>
          <w:sz w:val="20"/>
          <w:szCs w:val="20"/>
          <w:vertAlign w:val="superscript"/>
        </w:rPr>
        <w:t xml:space="preserve">         (серия, номер)                                                                        (когда и кем выдан)</w:t>
      </w:r>
    </w:p>
    <w:p w:rsidR="00BA0659" w:rsidRPr="005034B8" w:rsidRDefault="00BA0659" w:rsidP="00BA0659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5"/>
          <w:szCs w:val="25"/>
        </w:rPr>
      </w:pPr>
      <w:r w:rsidRPr="005034B8">
        <w:rPr>
          <w:color w:val="000000"/>
          <w:sz w:val="25"/>
          <w:szCs w:val="25"/>
        </w:rPr>
        <w:t>адрес регистрации:_______________________________________________________,</w:t>
      </w:r>
    </w:p>
    <w:p w:rsidR="00BA0659" w:rsidRPr="00516FFB" w:rsidRDefault="00BA0659" w:rsidP="00971BF4">
      <w:pPr>
        <w:shd w:val="clear" w:color="auto" w:fill="FFFFFF"/>
        <w:spacing w:line="276" w:lineRule="auto"/>
        <w:ind w:firstLine="709"/>
        <w:jc w:val="both"/>
        <w:rPr>
          <w:color w:val="000000"/>
          <w:sz w:val="25"/>
          <w:szCs w:val="25"/>
        </w:rPr>
      </w:pPr>
      <w:r>
        <w:rPr>
          <w:sz w:val="25"/>
          <w:szCs w:val="25"/>
          <w:lang w:eastAsia="en-US"/>
        </w:rPr>
        <w:t xml:space="preserve">в соответствии со ст. 9 Федерального закона от 27.07.2006 г. № 152-ФЗ «О защите персональных данных» </w:t>
      </w:r>
      <w:r w:rsidRPr="005034B8">
        <w:rPr>
          <w:sz w:val="25"/>
          <w:szCs w:val="25"/>
          <w:lang w:eastAsia="en-US"/>
        </w:rPr>
        <w:t xml:space="preserve">даю свое согласие на обработку в </w:t>
      </w:r>
      <w:r>
        <w:rPr>
          <w:sz w:val="25"/>
          <w:szCs w:val="25"/>
          <w:lang w:eastAsia="en-US"/>
        </w:rPr>
        <w:t>IV республиканском научно-практической</w:t>
      </w:r>
      <w:r w:rsidRPr="00BA0659">
        <w:rPr>
          <w:sz w:val="25"/>
          <w:szCs w:val="25"/>
          <w:lang w:eastAsia="en-US"/>
        </w:rPr>
        <w:t xml:space="preserve"> конференции «Все мы родом из детства», посвящённой памяти Ю.И.Коваля</w:t>
      </w:r>
      <w:r w:rsidR="00516FFB">
        <w:rPr>
          <w:sz w:val="25"/>
          <w:szCs w:val="25"/>
          <w:lang w:eastAsia="en-US"/>
        </w:rPr>
        <w:t xml:space="preserve"> (далее Конференция)</w:t>
      </w:r>
      <w:r w:rsidR="00516FFB">
        <w:rPr>
          <w:color w:val="000000"/>
          <w:sz w:val="25"/>
          <w:szCs w:val="25"/>
        </w:rPr>
        <w:t xml:space="preserve"> </w:t>
      </w:r>
      <w:r w:rsidRPr="005034B8">
        <w:rPr>
          <w:sz w:val="25"/>
          <w:szCs w:val="25"/>
          <w:lang w:eastAsia="en-US"/>
        </w:rPr>
        <w:t>моих персональных данных</w:t>
      </w:r>
      <w:r>
        <w:rPr>
          <w:sz w:val="25"/>
          <w:szCs w:val="25"/>
          <w:lang w:eastAsia="en-US"/>
        </w:rPr>
        <w:t xml:space="preserve"> (персональных данных несовершен</w:t>
      </w:r>
      <w:r w:rsidR="00516FFB">
        <w:rPr>
          <w:sz w:val="25"/>
          <w:szCs w:val="25"/>
          <w:lang w:eastAsia="en-US"/>
        </w:rPr>
        <w:t>нолетнего</w:t>
      </w:r>
      <w:r>
        <w:rPr>
          <w:sz w:val="25"/>
          <w:szCs w:val="25"/>
          <w:lang w:eastAsia="en-US"/>
        </w:rPr>
        <w:t>)</w:t>
      </w:r>
      <w:r w:rsidRPr="005034B8">
        <w:rPr>
          <w:sz w:val="25"/>
          <w:szCs w:val="25"/>
          <w:lang w:eastAsia="en-US"/>
        </w:rPr>
        <w:t>, относящихся исключительно к 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</w:t>
      </w:r>
      <w:r>
        <w:rPr>
          <w:sz w:val="25"/>
          <w:szCs w:val="25"/>
          <w:lang w:eastAsia="en-US"/>
        </w:rPr>
        <w:t xml:space="preserve">еряющего личность; гражданство. </w:t>
      </w:r>
    </w:p>
    <w:p w:rsidR="00BA0659" w:rsidRPr="005034B8" w:rsidRDefault="00BA0659" w:rsidP="00BA0659">
      <w:pPr>
        <w:spacing w:line="276" w:lineRule="auto"/>
        <w:ind w:firstLine="709"/>
        <w:jc w:val="both"/>
        <w:rPr>
          <w:sz w:val="25"/>
          <w:szCs w:val="25"/>
          <w:lang w:eastAsia="en-US"/>
        </w:rPr>
      </w:pPr>
      <w:r w:rsidRPr="005034B8">
        <w:rPr>
          <w:sz w:val="25"/>
          <w:szCs w:val="25"/>
          <w:lang w:eastAsia="en-US"/>
        </w:rPr>
        <w:t>Я даю согласие на использование персональных данных исключительно</w:t>
      </w:r>
      <w:r w:rsidRPr="005034B8">
        <w:rPr>
          <w:b/>
          <w:sz w:val="25"/>
          <w:szCs w:val="25"/>
          <w:lang w:eastAsia="en-US"/>
        </w:rPr>
        <w:t xml:space="preserve"> </w:t>
      </w:r>
      <w:r w:rsidRPr="005034B8">
        <w:rPr>
          <w:sz w:val="25"/>
          <w:szCs w:val="25"/>
          <w:lang w:eastAsia="en-US"/>
        </w:rPr>
        <w:t xml:space="preserve">в целях </w:t>
      </w:r>
      <w:r w:rsidR="00516FFB">
        <w:rPr>
          <w:color w:val="000000"/>
          <w:sz w:val="25"/>
          <w:szCs w:val="25"/>
        </w:rPr>
        <w:t>проведения К</w:t>
      </w:r>
      <w:r>
        <w:rPr>
          <w:color w:val="000000"/>
          <w:sz w:val="25"/>
          <w:szCs w:val="25"/>
        </w:rPr>
        <w:t xml:space="preserve">онференции, </w:t>
      </w:r>
      <w:r w:rsidRPr="005034B8">
        <w:rPr>
          <w:color w:val="000000"/>
          <w:sz w:val="25"/>
          <w:szCs w:val="25"/>
        </w:rPr>
        <w:t xml:space="preserve">а также </w:t>
      </w:r>
      <w:r>
        <w:rPr>
          <w:color w:val="000000"/>
          <w:sz w:val="25"/>
          <w:szCs w:val="25"/>
        </w:rPr>
        <w:t xml:space="preserve">на </w:t>
      </w:r>
      <w:r w:rsidRPr="005034B8">
        <w:rPr>
          <w:color w:val="000000"/>
          <w:sz w:val="25"/>
          <w:szCs w:val="25"/>
        </w:rPr>
        <w:t>хранение данных об этих результатах на электронных носителях.</w:t>
      </w:r>
    </w:p>
    <w:p w:rsidR="00BA0659" w:rsidRPr="005034B8" w:rsidRDefault="00BA0659" w:rsidP="00BA0659">
      <w:pPr>
        <w:shd w:val="clear" w:color="auto" w:fill="FFFFFF"/>
        <w:spacing w:line="276" w:lineRule="auto"/>
        <w:ind w:firstLine="709"/>
        <w:jc w:val="both"/>
        <w:rPr>
          <w:rFonts w:ascii="Verdana" w:hAnsi="Verdana"/>
          <w:color w:val="000000"/>
          <w:sz w:val="25"/>
          <w:szCs w:val="25"/>
        </w:rPr>
      </w:pPr>
      <w:r w:rsidRPr="005034B8">
        <w:rPr>
          <w:color w:val="000000"/>
          <w:sz w:val="25"/>
          <w:szCs w:val="25"/>
        </w:rPr>
        <w:t>Настоящее согласие предоставляется мной на осуществление действий в отношении моих персональных данных</w:t>
      </w:r>
      <w:r w:rsidR="00516FFB">
        <w:rPr>
          <w:color w:val="000000"/>
          <w:sz w:val="25"/>
          <w:szCs w:val="25"/>
        </w:rPr>
        <w:t xml:space="preserve"> </w:t>
      </w:r>
      <w:r w:rsidR="00516FFB">
        <w:rPr>
          <w:sz w:val="25"/>
          <w:szCs w:val="25"/>
          <w:lang w:eastAsia="en-US"/>
        </w:rPr>
        <w:t>(персональных данных несовершеннолетнего)</w:t>
      </w:r>
      <w:r w:rsidRPr="005034B8">
        <w:rPr>
          <w:color w:val="000000"/>
          <w:sz w:val="25"/>
          <w:szCs w:val="25"/>
        </w:rPr>
        <w:t>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</w:t>
      </w:r>
      <w:r>
        <w:rPr>
          <w:color w:val="000000"/>
          <w:sz w:val="25"/>
          <w:szCs w:val="25"/>
        </w:rPr>
        <w:t xml:space="preserve">, </w:t>
      </w:r>
      <w:r w:rsidRPr="005034B8">
        <w:rPr>
          <w:color w:val="000000"/>
          <w:sz w:val="25"/>
          <w:szCs w:val="25"/>
        </w:rPr>
        <w:t>обезличивание, блокирование персональных данных, а также осуществление любых иных действий, предусмотренных действующим законодательством Р</w:t>
      </w:r>
      <w:r>
        <w:rPr>
          <w:color w:val="000000"/>
          <w:sz w:val="25"/>
          <w:szCs w:val="25"/>
        </w:rPr>
        <w:t xml:space="preserve">оссийской </w:t>
      </w:r>
      <w:r w:rsidRPr="005034B8">
        <w:rPr>
          <w:color w:val="000000"/>
          <w:sz w:val="25"/>
          <w:szCs w:val="25"/>
        </w:rPr>
        <w:t>Ф</w:t>
      </w:r>
      <w:r>
        <w:rPr>
          <w:color w:val="000000"/>
          <w:sz w:val="25"/>
          <w:szCs w:val="25"/>
        </w:rPr>
        <w:t>едерации</w:t>
      </w:r>
      <w:r w:rsidRPr="005034B8">
        <w:rPr>
          <w:color w:val="000000"/>
          <w:sz w:val="25"/>
          <w:szCs w:val="25"/>
        </w:rPr>
        <w:t>.</w:t>
      </w:r>
    </w:p>
    <w:p w:rsidR="00BA0659" w:rsidRPr="00516FFB" w:rsidRDefault="00BA0659" w:rsidP="00516FFB">
      <w:pPr>
        <w:shd w:val="clear" w:color="auto" w:fill="FFFFFF"/>
        <w:spacing w:line="276" w:lineRule="auto"/>
        <w:ind w:firstLine="709"/>
        <w:jc w:val="both"/>
        <w:rPr>
          <w:sz w:val="25"/>
          <w:szCs w:val="25"/>
          <w:lang w:eastAsia="en-US"/>
        </w:rPr>
      </w:pPr>
      <w:r w:rsidRPr="005034B8">
        <w:rPr>
          <w:color w:val="000000"/>
          <w:sz w:val="25"/>
          <w:szCs w:val="25"/>
        </w:rPr>
        <w:t xml:space="preserve">Я проинформирован, что </w:t>
      </w:r>
      <w:r>
        <w:rPr>
          <w:sz w:val="25"/>
          <w:szCs w:val="25"/>
          <w:lang w:eastAsia="en-US"/>
        </w:rPr>
        <w:t xml:space="preserve">организационный комитет </w:t>
      </w:r>
      <w:r w:rsidR="00516FFB">
        <w:rPr>
          <w:sz w:val="25"/>
          <w:szCs w:val="25"/>
          <w:lang w:eastAsia="en-US"/>
        </w:rPr>
        <w:t>Конференции</w:t>
      </w:r>
      <w:r>
        <w:rPr>
          <w:color w:val="000000"/>
          <w:sz w:val="25"/>
          <w:szCs w:val="25"/>
        </w:rPr>
        <w:t xml:space="preserve"> </w:t>
      </w:r>
      <w:r w:rsidRPr="005034B8">
        <w:rPr>
          <w:color w:val="000000"/>
          <w:sz w:val="25"/>
          <w:szCs w:val="25"/>
        </w:rPr>
        <w:t>гарантирует</w:t>
      </w:r>
      <w:r w:rsidRPr="005034B8">
        <w:rPr>
          <w:rFonts w:ascii="Calibri" w:hAnsi="Calibri"/>
          <w:i/>
          <w:sz w:val="20"/>
          <w:szCs w:val="16"/>
          <w:vertAlign w:val="superscript"/>
          <w:lang w:eastAsia="en-US"/>
        </w:rPr>
        <w:t xml:space="preserve">                                                                                                                          </w:t>
      </w:r>
      <w:r>
        <w:rPr>
          <w:rFonts w:ascii="Calibri" w:hAnsi="Calibri"/>
          <w:i/>
          <w:sz w:val="20"/>
          <w:szCs w:val="16"/>
          <w:vertAlign w:val="superscript"/>
          <w:lang w:eastAsia="en-US"/>
        </w:rPr>
        <w:t xml:space="preserve">                           </w:t>
      </w:r>
      <w:r w:rsidRPr="005034B8">
        <w:rPr>
          <w:color w:val="000000"/>
          <w:sz w:val="25"/>
          <w:szCs w:val="25"/>
        </w:rPr>
        <w:t>обработку моих персональных данных в соответствии с действующим законодательством Р</w:t>
      </w:r>
      <w:r>
        <w:rPr>
          <w:color w:val="000000"/>
          <w:sz w:val="25"/>
          <w:szCs w:val="25"/>
        </w:rPr>
        <w:t xml:space="preserve">оссийской </w:t>
      </w:r>
      <w:r w:rsidRPr="005034B8">
        <w:rPr>
          <w:color w:val="000000"/>
          <w:sz w:val="25"/>
          <w:szCs w:val="25"/>
        </w:rPr>
        <w:t>Ф</w:t>
      </w:r>
      <w:r>
        <w:rPr>
          <w:color w:val="000000"/>
          <w:sz w:val="25"/>
          <w:szCs w:val="25"/>
        </w:rPr>
        <w:t>едерации</w:t>
      </w:r>
      <w:r w:rsidRPr="005034B8">
        <w:rPr>
          <w:color w:val="000000"/>
          <w:sz w:val="25"/>
          <w:szCs w:val="25"/>
        </w:rPr>
        <w:t xml:space="preserve"> как неавтоматизированным, так и автоматизированным способами.</w:t>
      </w:r>
    </w:p>
    <w:p w:rsidR="00BA0659" w:rsidRPr="005034B8" w:rsidRDefault="00BA0659" w:rsidP="00BA0659">
      <w:pPr>
        <w:shd w:val="clear" w:color="auto" w:fill="FFFFFF"/>
        <w:spacing w:line="276" w:lineRule="auto"/>
        <w:ind w:firstLine="709"/>
        <w:jc w:val="both"/>
        <w:rPr>
          <w:rFonts w:ascii="Verdana" w:hAnsi="Verdana"/>
          <w:color w:val="000000"/>
          <w:sz w:val="25"/>
          <w:szCs w:val="25"/>
        </w:rPr>
      </w:pPr>
      <w:r w:rsidRPr="005034B8">
        <w:rPr>
          <w:color w:val="000000"/>
          <w:sz w:val="25"/>
          <w:szCs w:val="25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BA0659" w:rsidRPr="005034B8" w:rsidRDefault="00BA0659" w:rsidP="00BA0659">
      <w:pPr>
        <w:shd w:val="clear" w:color="auto" w:fill="FFFFFF"/>
        <w:spacing w:line="276" w:lineRule="auto"/>
        <w:ind w:firstLine="709"/>
        <w:jc w:val="both"/>
        <w:rPr>
          <w:color w:val="000000"/>
          <w:sz w:val="25"/>
          <w:szCs w:val="25"/>
        </w:rPr>
      </w:pPr>
      <w:r w:rsidRPr="005034B8">
        <w:rPr>
          <w:color w:val="000000"/>
          <w:sz w:val="25"/>
          <w:szCs w:val="25"/>
        </w:rPr>
        <w:t xml:space="preserve">Данное согласие может быть отозвано в любой момент по моему  письменному заявлению.  </w:t>
      </w:r>
    </w:p>
    <w:p w:rsidR="00BA0659" w:rsidRDefault="00BA0659" w:rsidP="00BA0659">
      <w:pPr>
        <w:shd w:val="clear" w:color="auto" w:fill="FFFFFF"/>
        <w:spacing w:line="276" w:lineRule="auto"/>
        <w:ind w:firstLine="709"/>
        <w:jc w:val="both"/>
        <w:rPr>
          <w:color w:val="000000"/>
          <w:sz w:val="25"/>
          <w:szCs w:val="25"/>
        </w:rPr>
      </w:pPr>
      <w:r w:rsidRPr="005034B8">
        <w:rPr>
          <w:color w:val="000000"/>
          <w:sz w:val="25"/>
          <w:szCs w:val="25"/>
        </w:rPr>
        <w:t>Я подтверждаю, что, давая такое согласие, я действую по собственной воле и в своих интересах.</w:t>
      </w:r>
    </w:p>
    <w:p w:rsidR="00BA0659" w:rsidRPr="005034B8" w:rsidRDefault="00BA0659" w:rsidP="00BA0659">
      <w:pPr>
        <w:shd w:val="clear" w:color="auto" w:fill="FFFFFF"/>
        <w:spacing w:line="276" w:lineRule="auto"/>
        <w:ind w:firstLine="709"/>
        <w:jc w:val="both"/>
        <w:rPr>
          <w:rFonts w:ascii="Verdana" w:hAnsi="Verdana"/>
          <w:color w:val="000000"/>
          <w:sz w:val="25"/>
          <w:szCs w:val="25"/>
        </w:rPr>
      </w:pPr>
    </w:p>
    <w:p w:rsidR="00BA0659" w:rsidRPr="005034B8" w:rsidRDefault="00BA0659" w:rsidP="00BA0659">
      <w:pPr>
        <w:shd w:val="clear" w:color="auto" w:fill="FFFFFF"/>
        <w:spacing w:line="276" w:lineRule="auto"/>
        <w:ind w:firstLine="709"/>
        <w:jc w:val="both"/>
        <w:rPr>
          <w:color w:val="000000"/>
          <w:sz w:val="25"/>
          <w:szCs w:val="25"/>
        </w:rPr>
      </w:pPr>
      <w:r w:rsidRPr="005034B8">
        <w:rPr>
          <w:color w:val="000000"/>
          <w:sz w:val="25"/>
          <w:szCs w:val="25"/>
        </w:rPr>
        <w:t> "____" _________</w:t>
      </w:r>
      <w:r>
        <w:rPr>
          <w:color w:val="000000"/>
          <w:sz w:val="25"/>
          <w:szCs w:val="25"/>
        </w:rPr>
        <w:t xml:space="preserve"> </w:t>
      </w:r>
      <w:r w:rsidRPr="005034B8">
        <w:rPr>
          <w:color w:val="000000"/>
          <w:sz w:val="25"/>
          <w:szCs w:val="25"/>
        </w:rPr>
        <w:t>20</w:t>
      </w:r>
      <w:r>
        <w:rPr>
          <w:color w:val="000000"/>
          <w:sz w:val="25"/>
          <w:szCs w:val="25"/>
        </w:rPr>
        <w:t>21</w:t>
      </w:r>
      <w:r w:rsidRPr="005034B8">
        <w:rPr>
          <w:color w:val="000000"/>
          <w:sz w:val="25"/>
          <w:szCs w:val="25"/>
        </w:rPr>
        <w:t>г.                       __________</w:t>
      </w:r>
      <w:r>
        <w:rPr>
          <w:color w:val="000000"/>
          <w:sz w:val="25"/>
          <w:szCs w:val="25"/>
          <w:lang w:val="en-US"/>
        </w:rPr>
        <w:t>__</w:t>
      </w:r>
      <w:r w:rsidRPr="005034B8">
        <w:rPr>
          <w:color w:val="000000"/>
          <w:sz w:val="25"/>
          <w:szCs w:val="25"/>
        </w:rPr>
        <w:t>___ /_</w:t>
      </w:r>
      <w:r>
        <w:rPr>
          <w:color w:val="000000"/>
          <w:sz w:val="25"/>
          <w:szCs w:val="25"/>
          <w:lang w:val="en-US"/>
        </w:rPr>
        <w:t>__</w:t>
      </w:r>
      <w:r w:rsidRPr="005034B8">
        <w:rPr>
          <w:color w:val="000000"/>
          <w:sz w:val="25"/>
          <w:szCs w:val="25"/>
        </w:rPr>
        <w:t>____________/</w:t>
      </w:r>
    </w:p>
    <w:p w:rsidR="00BA0659" w:rsidRPr="00B538CF" w:rsidRDefault="00BA0659" w:rsidP="00BA0659">
      <w:pPr>
        <w:shd w:val="clear" w:color="auto" w:fill="FFFFFF"/>
        <w:spacing w:line="276" w:lineRule="auto"/>
        <w:ind w:firstLine="709"/>
        <w:jc w:val="both"/>
        <w:rPr>
          <w:rFonts w:ascii="Verdana" w:hAnsi="Verdana"/>
          <w:color w:val="000000"/>
          <w:sz w:val="26"/>
          <w:szCs w:val="26"/>
          <w:lang w:val="en-US"/>
        </w:rPr>
      </w:pPr>
      <w:r>
        <w:rPr>
          <w:color w:val="000000"/>
          <w:sz w:val="25"/>
          <w:szCs w:val="25"/>
          <w:lang w:val="en-US"/>
        </w:rPr>
        <w:t xml:space="preserve">  </w:t>
      </w:r>
      <w:r w:rsidRPr="005034B8">
        <w:rPr>
          <w:color w:val="000000"/>
          <w:sz w:val="25"/>
          <w:szCs w:val="25"/>
        </w:rPr>
        <w:t xml:space="preserve">                                                                                </w:t>
      </w:r>
      <w:r w:rsidRPr="005034B8">
        <w:rPr>
          <w:bCs/>
          <w:i/>
          <w:color w:val="000000"/>
          <w:sz w:val="16"/>
          <w:szCs w:val="16"/>
        </w:rPr>
        <w:t>Подпись                         Расшифровка подписи</w:t>
      </w:r>
    </w:p>
    <w:p w:rsidR="00414C11" w:rsidRPr="00BA0659" w:rsidRDefault="00414C11">
      <w:pPr>
        <w:jc w:val="center"/>
        <w:rPr>
          <w:sz w:val="28"/>
        </w:rPr>
      </w:pPr>
    </w:p>
    <w:sectPr w:rsidR="00414C11" w:rsidRPr="00BA065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46E0" w:rsidRDefault="00C046E0">
      <w:r>
        <w:separator/>
      </w:r>
    </w:p>
  </w:endnote>
  <w:endnote w:type="continuationSeparator" w:id="0">
    <w:p w:rsidR="00C046E0" w:rsidRDefault="00C04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46E0" w:rsidRDefault="00C046E0">
      <w:r>
        <w:separator/>
      </w:r>
    </w:p>
  </w:footnote>
  <w:footnote w:type="continuationSeparator" w:id="0">
    <w:p w:rsidR="00C046E0" w:rsidRDefault="00C046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F016E"/>
    <w:multiLevelType w:val="multilevel"/>
    <w:tmpl w:val="43E29AE4"/>
    <w:lvl w:ilvl="0">
      <w:start w:val="10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561"/>
    <w:rsid w:val="0004379F"/>
    <w:rsid w:val="000E4646"/>
    <w:rsid w:val="00111D60"/>
    <w:rsid w:val="002324E0"/>
    <w:rsid w:val="00284C2E"/>
    <w:rsid w:val="003D4696"/>
    <w:rsid w:val="00401150"/>
    <w:rsid w:val="00414C11"/>
    <w:rsid w:val="00516FFB"/>
    <w:rsid w:val="0057157F"/>
    <w:rsid w:val="005A35F3"/>
    <w:rsid w:val="00701C93"/>
    <w:rsid w:val="00744CD8"/>
    <w:rsid w:val="007E7CE7"/>
    <w:rsid w:val="007F5AAE"/>
    <w:rsid w:val="00842B4B"/>
    <w:rsid w:val="008A723D"/>
    <w:rsid w:val="00926DC8"/>
    <w:rsid w:val="00971BF4"/>
    <w:rsid w:val="00B13495"/>
    <w:rsid w:val="00B4408D"/>
    <w:rsid w:val="00BA0659"/>
    <w:rsid w:val="00C046E0"/>
    <w:rsid w:val="00C06450"/>
    <w:rsid w:val="00D949F0"/>
    <w:rsid w:val="00EF765A"/>
    <w:rsid w:val="00F9683B"/>
    <w:rsid w:val="00FA4561"/>
    <w:rsid w:val="51F41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1A0DA7A5-B7A0-44CE-AAE8-54C0D755C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">
    <w:name w:val="Left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Pr>
      <w:rFonts w:ascii="Times New Roman" w:eastAsia="Calibri" w:hAnsi="Times New Roman" w:cs="Times New Roman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laishevo/s-devyatovo/sc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community/index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2527</Words>
  <Characters>14405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 Ахвердиева</dc:creator>
  <cp:lastModifiedBy>Гульфия Ахвердиева</cp:lastModifiedBy>
  <cp:revision>5</cp:revision>
  <dcterms:created xsi:type="dcterms:W3CDTF">2021-03-09T07:08:00Z</dcterms:created>
  <dcterms:modified xsi:type="dcterms:W3CDTF">2021-03-09T07:09:00Z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1049-11.2.0.10017</vt:lpwstr>
  </property>
</Properties>
</file>